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06B" w:rsidRPr="00A7206B" w:rsidRDefault="00A7206B" w:rsidP="00A7206B">
      <w:pPr>
        <w:shd w:val="clear" w:color="auto" w:fill="FFFFFF"/>
        <w:spacing w:before="100" w:beforeAutospacing="1" w:after="100" w:afterAutospacing="1"/>
        <w:jc w:val="both"/>
        <w:rPr>
          <w:rFonts w:ascii="Georgia" w:eastAsia="Times New Roman" w:hAnsi="Georgia" w:cs="Times New Roman"/>
          <w:b/>
          <w:bCs/>
          <w:color w:val="000000"/>
          <w:sz w:val="33"/>
          <w:szCs w:val="33"/>
        </w:rPr>
      </w:pPr>
      <w:r w:rsidRPr="00A7206B">
        <w:rPr>
          <w:rFonts w:ascii="Georgia" w:eastAsia="Times New Roman" w:hAnsi="Georgia" w:cs="Times New Roman"/>
          <w:b/>
          <w:bCs/>
          <w:color w:val="000000"/>
          <w:sz w:val="33"/>
          <w:szCs w:val="33"/>
        </w:rPr>
        <w:t>Per una spiritualità dell’educatore cristiano. Un servizio di carità</w:t>
      </w:r>
    </w:p>
    <w:p w:rsidR="00A7206B" w:rsidRPr="00A7206B" w:rsidRDefault="00A7206B" w:rsidP="00A7206B">
      <w:pPr>
        <w:shd w:val="clear" w:color="auto" w:fill="FFFFFF"/>
        <w:spacing w:before="100" w:beforeAutospacing="1" w:after="100" w:afterAutospacing="1"/>
        <w:jc w:val="both"/>
        <w:rPr>
          <w:rFonts w:ascii="Georgia" w:eastAsia="Times New Roman" w:hAnsi="Georgia" w:cs="Times New Roman"/>
          <w:i/>
          <w:iCs/>
          <w:color w:val="333333"/>
          <w:sz w:val="18"/>
          <w:szCs w:val="18"/>
        </w:rPr>
      </w:pPr>
      <w:r w:rsidRPr="00A7206B">
        <w:rPr>
          <w:rFonts w:ascii="Georgia" w:eastAsia="Times New Roman" w:hAnsi="Georgia" w:cs="Times New Roman"/>
          <w:i/>
          <w:iCs/>
          <w:color w:val="333333"/>
          <w:sz w:val="18"/>
          <w:szCs w:val="18"/>
        </w:rPr>
        <w:t xml:space="preserve">Le radici dell’amore dell’educatore cristiano. Nell’enciclica Deus </w:t>
      </w:r>
      <w:proofErr w:type="spellStart"/>
      <w:r w:rsidRPr="00A7206B">
        <w:rPr>
          <w:rFonts w:ascii="Georgia" w:eastAsia="Times New Roman" w:hAnsi="Georgia" w:cs="Times New Roman"/>
          <w:i/>
          <w:iCs/>
          <w:color w:val="333333"/>
          <w:sz w:val="18"/>
          <w:szCs w:val="18"/>
        </w:rPr>
        <w:t>caritas</w:t>
      </w:r>
      <w:proofErr w:type="spellEnd"/>
      <w:r w:rsidRPr="00A7206B">
        <w:rPr>
          <w:rFonts w:ascii="Georgia" w:eastAsia="Times New Roman" w:hAnsi="Georgia" w:cs="Times New Roman"/>
          <w:i/>
          <w:iCs/>
          <w:color w:val="333333"/>
          <w:sz w:val="18"/>
          <w:szCs w:val="18"/>
        </w:rPr>
        <w:t xml:space="preserve"> est ci sono numerosi spunti in grado di dare un senso pieno alla missione dell’educatore cristiano. Ad alimentare e sostenere la sua attività infatti non è una semplice inclinazione all’insegnamento, ma l’amore. Oltre la competenza, questa infatti deve essere la forza che lo anima.</w:t>
      </w:r>
    </w:p>
    <w:p w:rsidR="00A7206B" w:rsidRPr="00A7206B" w:rsidRDefault="00A7206B" w:rsidP="00A7206B">
      <w:pPr>
        <w:shd w:val="clear" w:color="auto" w:fill="FFFFFF"/>
        <w:ind w:firstLine="360"/>
        <w:jc w:val="both"/>
        <w:rPr>
          <w:rFonts w:ascii="Arial" w:eastAsia="Times New Roman" w:hAnsi="Arial" w:cs="Arial"/>
          <w:color w:val="000000"/>
          <w:sz w:val="18"/>
          <w:szCs w:val="18"/>
        </w:rPr>
      </w:pPr>
      <w:r>
        <w:rPr>
          <w:rFonts w:ascii="Georgia" w:eastAsia="Times New Roman" w:hAnsi="Georgia" w:cs="Times New Roman"/>
          <w:i/>
          <w:iCs/>
          <w:noProof/>
          <w:color w:val="333333"/>
          <w:sz w:val="18"/>
          <w:szCs w:val="18"/>
        </w:rPr>
        <w:drawing>
          <wp:anchor distT="0" distB="0" distL="95250" distR="95250" simplePos="0" relativeHeight="251658240" behindDoc="0" locked="0" layoutInCell="1" allowOverlap="0">
            <wp:simplePos x="0" y="0"/>
            <wp:positionH relativeFrom="column">
              <wp:align>left</wp:align>
            </wp:positionH>
            <wp:positionV relativeFrom="line">
              <wp:posOffset>0</wp:posOffset>
            </wp:positionV>
            <wp:extent cx="1428750" cy="1400175"/>
            <wp:effectExtent l="19050" t="0" r="0" b="0"/>
            <wp:wrapSquare wrapText="bothSides"/>
            <wp:docPr id="3" name="Immagine 2" descr="http://www.donboscoland.it/articoli/ridimensiona.php?nome=2273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onboscoland.it/articoli/ridimensiona.php?nome=2273f1.jpg"/>
                    <pic:cNvPicPr>
                      <a:picLocks noChangeAspect="1" noChangeArrowheads="1"/>
                    </pic:cNvPicPr>
                  </pic:nvPicPr>
                  <pic:blipFill>
                    <a:blip r:embed="rId4" cstate="print"/>
                    <a:srcRect/>
                    <a:stretch>
                      <a:fillRect/>
                    </a:stretch>
                  </pic:blipFill>
                  <pic:spPr bwMode="auto">
                    <a:xfrm>
                      <a:off x="0" y="0"/>
                      <a:ext cx="1428750" cy="1400175"/>
                    </a:xfrm>
                    <a:prstGeom prst="rect">
                      <a:avLst/>
                    </a:prstGeom>
                    <a:noFill/>
                    <a:ln w="9525">
                      <a:noFill/>
                      <a:miter lim="800000"/>
                      <a:headEnd/>
                      <a:tailEnd/>
                    </a:ln>
                  </pic:spPr>
                </pic:pic>
              </a:graphicData>
            </a:graphic>
          </wp:anchor>
        </w:drawing>
      </w:r>
      <w:r w:rsidRPr="00A7206B">
        <w:rPr>
          <w:rFonts w:ascii="Arial" w:eastAsia="Times New Roman" w:hAnsi="Arial" w:cs="Arial"/>
          <w:color w:val="000000"/>
          <w:sz w:val="18"/>
          <w:szCs w:val="18"/>
        </w:rPr>
        <w:t xml:space="preserve">Il primo pensiero che sgorga dal cuore dopo aver letto l’enciclica Deus </w:t>
      </w:r>
      <w:proofErr w:type="spellStart"/>
      <w:r w:rsidRPr="00A7206B">
        <w:rPr>
          <w:rFonts w:ascii="Arial" w:eastAsia="Times New Roman" w:hAnsi="Arial" w:cs="Arial"/>
          <w:color w:val="000000"/>
          <w:sz w:val="18"/>
          <w:szCs w:val="18"/>
        </w:rPr>
        <w:t>caritas</w:t>
      </w:r>
      <w:proofErr w:type="spellEnd"/>
      <w:r w:rsidRPr="00A7206B">
        <w:rPr>
          <w:rFonts w:ascii="Arial" w:eastAsia="Times New Roman" w:hAnsi="Arial" w:cs="Arial"/>
          <w:color w:val="000000"/>
          <w:sz w:val="18"/>
          <w:szCs w:val="18"/>
        </w:rPr>
        <w:t xml:space="preserve"> est è di gioiosa riconoscenza: Benedetto XVI fa un grande dono alla Chiesa e all’umanità. La lettura del testo comunica grande speranza e riconcilia con la vita: è un’invitante provocazione a cogliere l’essenziale della vita cristiana; è una limpida e convincente visione organica dell’uomo e della società, che mostra come solo a partire da Cristo si può guardare alla vita con fiducia e speranza. Grande dote di questo papa, veramente “benedetto”, che ha il dono raro di saper unire profondità di pensiero e semplicità di linguaggio.</w:t>
      </w:r>
    </w:p>
    <w:p w:rsidR="00A7206B" w:rsidRPr="00A7206B" w:rsidRDefault="00A7206B" w:rsidP="00A7206B">
      <w:pPr>
        <w:shd w:val="clear" w:color="auto" w:fill="FFFFFF"/>
        <w:ind w:firstLine="360"/>
        <w:jc w:val="both"/>
        <w:rPr>
          <w:rFonts w:ascii="Arial" w:eastAsia="Times New Roman" w:hAnsi="Arial" w:cs="Arial"/>
          <w:color w:val="000000"/>
          <w:sz w:val="18"/>
          <w:szCs w:val="18"/>
        </w:rPr>
      </w:pPr>
      <w:r w:rsidRPr="00A7206B">
        <w:rPr>
          <w:rFonts w:ascii="Arial" w:eastAsia="Times New Roman" w:hAnsi="Arial" w:cs="Arial"/>
          <w:color w:val="000000"/>
          <w:sz w:val="18"/>
          <w:szCs w:val="18"/>
        </w:rPr>
        <w:t> </w:t>
      </w:r>
    </w:p>
    <w:p w:rsidR="00A7206B" w:rsidRPr="00A7206B" w:rsidRDefault="00A7206B" w:rsidP="00A7206B">
      <w:pPr>
        <w:shd w:val="clear" w:color="auto" w:fill="FFFFFF"/>
        <w:ind w:firstLine="360"/>
        <w:jc w:val="both"/>
        <w:rPr>
          <w:rFonts w:ascii="Arial" w:eastAsia="Times New Roman" w:hAnsi="Arial" w:cs="Arial"/>
          <w:color w:val="000000"/>
          <w:sz w:val="18"/>
          <w:szCs w:val="18"/>
        </w:rPr>
      </w:pPr>
      <w:r w:rsidRPr="00A7206B">
        <w:rPr>
          <w:rFonts w:ascii="Arial" w:eastAsia="Times New Roman" w:hAnsi="Arial" w:cs="Arial"/>
          <w:color w:val="000000"/>
          <w:sz w:val="18"/>
          <w:szCs w:val="18"/>
        </w:rPr>
        <w:t>Queste le prime impressioni che sgorgano spontanee dopo la lettura; dopodiché la prima cosa che sento di suggerire è semplice quanto importante: prendere in mano l’enciclica e leggerla con calma e con apertura di mente e di cuore, soffermandoci su quanto con sapienza e semplicità viene proposto, evitando quel consumismo spirituale che ci fa passare da un testo all’altro per poi assimilare poco o niente in profondità. Qui si trova cibo solido, non chiacchiere superficiali.</w:t>
      </w:r>
    </w:p>
    <w:p w:rsidR="00A7206B" w:rsidRPr="00A7206B" w:rsidRDefault="00A7206B" w:rsidP="00A7206B">
      <w:pPr>
        <w:shd w:val="clear" w:color="auto" w:fill="FFFFFF"/>
        <w:ind w:firstLine="360"/>
        <w:jc w:val="both"/>
        <w:rPr>
          <w:rFonts w:ascii="Arial" w:eastAsia="Times New Roman" w:hAnsi="Arial" w:cs="Arial"/>
          <w:color w:val="000000"/>
          <w:sz w:val="18"/>
          <w:szCs w:val="18"/>
        </w:rPr>
      </w:pPr>
      <w:r w:rsidRPr="00A7206B">
        <w:rPr>
          <w:rFonts w:ascii="Arial" w:eastAsia="Times New Roman" w:hAnsi="Arial" w:cs="Arial"/>
          <w:color w:val="000000"/>
          <w:sz w:val="18"/>
          <w:szCs w:val="18"/>
        </w:rPr>
        <w:t> </w:t>
      </w:r>
    </w:p>
    <w:p w:rsidR="00A7206B" w:rsidRPr="00A7206B" w:rsidRDefault="00A7206B" w:rsidP="00A7206B">
      <w:pPr>
        <w:shd w:val="clear" w:color="auto" w:fill="FFFFFF"/>
        <w:ind w:firstLine="360"/>
        <w:jc w:val="both"/>
        <w:rPr>
          <w:rFonts w:ascii="Arial" w:eastAsia="Times New Roman" w:hAnsi="Arial" w:cs="Arial"/>
          <w:color w:val="000000"/>
          <w:sz w:val="18"/>
          <w:szCs w:val="18"/>
        </w:rPr>
      </w:pPr>
      <w:r w:rsidRPr="00A7206B">
        <w:rPr>
          <w:rFonts w:ascii="Arial" w:eastAsia="Times New Roman" w:hAnsi="Arial" w:cs="Arial"/>
          <w:color w:val="000000"/>
          <w:sz w:val="18"/>
          <w:szCs w:val="18"/>
        </w:rPr>
        <w:t>Una volta letto il testo pontificio, ci si potrà utilmente rivolgere a qualche commento o studio specifico che certamente non mancheranno e che aiuteranno ad approfondire qualche aspetto particolare. Per parte mia, credo che l’enciclica di Benedetto XVI, che di per sé non si occupa di scuola, dica comunque qualcosa di importante anche ai cristiani impegnati a testimoniare l’amore cristiano nel campo dell’educazione. Provo a dire perché.</w:t>
      </w:r>
    </w:p>
    <w:p w:rsidR="00A7206B" w:rsidRPr="00A7206B" w:rsidRDefault="00A7206B" w:rsidP="00A7206B">
      <w:pPr>
        <w:shd w:val="clear" w:color="auto" w:fill="FFFFFF"/>
        <w:ind w:firstLine="360"/>
        <w:jc w:val="both"/>
        <w:rPr>
          <w:rFonts w:ascii="Arial" w:eastAsia="Times New Roman" w:hAnsi="Arial" w:cs="Arial"/>
          <w:color w:val="000000"/>
          <w:sz w:val="18"/>
          <w:szCs w:val="18"/>
        </w:rPr>
      </w:pPr>
      <w:r w:rsidRPr="00A7206B">
        <w:rPr>
          <w:rFonts w:ascii="Arial" w:eastAsia="Times New Roman" w:hAnsi="Arial" w:cs="Arial"/>
          <w:color w:val="000000"/>
          <w:sz w:val="18"/>
          <w:szCs w:val="18"/>
        </w:rPr>
        <w:t> </w:t>
      </w:r>
    </w:p>
    <w:p w:rsidR="00A7206B" w:rsidRPr="00A7206B" w:rsidRDefault="00A7206B" w:rsidP="00A7206B">
      <w:pPr>
        <w:shd w:val="clear" w:color="auto" w:fill="FFFFFF"/>
        <w:ind w:firstLine="360"/>
        <w:jc w:val="both"/>
        <w:rPr>
          <w:rFonts w:ascii="Arial" w:eastAsia="Times New Roman" w:hAnsi="Arial" w:cs="Arial"/>
          <w:color w:val="000000"/>
          <w:sz w:val="18"/>
          <w:szCs w:val="18"/>
        </w:rPr>
      </w:pPr>
      <w:r w:rsidRPr="00A7206B">
        <w:rPr>
          <w:rFonts w:ascii="Arial" w:eastAsia="Times New Roman" w:hAnsi="Arial" w:cs="Arial"/>
          <w:color w:val="000000"/>
          <w:sz w:val="18"/>
          <w:szCs w:val="18"/>
        </w:rPr>
        <w:t> </w:t>
      </w:r>
    </w:p>
    <w:p w:rsidR="00A7206B" w:rsidRPr="00A7206B" w:rsidRDefault="00A7206B" w:rsidP="00A7206B">
      <w:pPr>
        <w:shd w:val="clear" w:color="auto" w:fill="FFFFFF"/>
        <w:ind w:firstLine="360"/>
        <w:jc w:val="both"/>
        <w:rPr>
          <w:rFonts w:ascii="Arial" w:eastAsia="Times New Roman" w:hAnsi="Arial" w:cs="Arial"/>
          <w:color w:val="000000"/>
          <w:sz w:val="18"/>
          <w:szCs w:val="18"/>
        </w:rPr>
      </w:pPr>
      <w:r w:rsidRPr="00A7206B">
        <w:rPr>
          <w:rFonts w:ascii="Arial" w:eastAsia="Times New Roman" w:hAnsi="Arial" w:cs="Arial"/>
          <w:b/>
          <w:bCs/>
          <w:color w:val="000000"/>
          <w:sz w:val="18"/>
        </w:rPr>
        <w:t>LA CARITÀ DELLA VERITÀ</w:t>
      </w:r>
    </w:p>
    <w:p w:rsidR="00A7206B" w:rsidRPr="00A7206B" w:rsidRDefault="00A7206B" w:rsidP="00A7206B">
      <w:pPr>
        <w:shd w:val="clear" w:color="auto" w:fill="FFFFFF"/>
        <w:ind w:firstLine="360"/>
        <w:jc w:val="both"/>
        <w:rPr>
          <w:rFonts w:ascii="Arial" w:eastAsia="Times New Roman" w:hAnsi="Arial" w:cs="Arial"/>
          <w:color w:val="000000"/>
          <w:sz w:val="18"/>
          <w:szCs w:val="18"/>
        </w:rPr>
      </w:pPr>
      <w:r w:rsidRPr="00A7206B">
        <w:rPr>
          <w:rFonts w:ascii="Arial" w:eastAsia="Times New Roman" w:hAnsi="Arial" w:cs="Arial"/>
          <w:color w:val="000000"/>
          <w:sz w:val="18"/>
          <w:szCs w:val="18"/>
        </w:rPr>
        <w:t> </w:t>
      </w:r>
    </w:p>
    <w:p w:rsidR="00A7206B" w:rsidRPr="00A7206B" w:rsidRDefault="00A7206B" w:rsidP="00A7206B">
      <w:pPr>
        <w:shd w:val="clear" w:color="auto" w:fill="FFFFFF"/>
        <w:ind w:firstLine="360"/>
        <w:jc w:val="both"/>
        <w:rPr>
          <w:rFonts w:ascii="Arial" w:eastAsia="Times New Roman" w:hAnsi="Arial" w:cs="Arial"/>
          <w:color w:val="000000"/>
          <w:sz w:val="18"/>
          <w:szCs w:val="18"/>
        </w:rPr>
      </w:pPr>
      <w:r w:rsidRPr="00A7206B">
        <w:rPr>
          <w:rFonts w:ascii="Arial" w:eastAsia="Times New Roman" w:hAnsi="Arial" w:cs="Arial"/>
          <w:color w:val="000000"/>
          <w:sz w:val="18"/>
          <w:szCs w:val="18"/>
        </w:rPr>
        <w:t> “La cura dell’istruzione è amore” – così si esprime</w:t>
      </w:r>
      <w:r w:rsidRPr="00A7206B">
        <w:rPr>
          <w:rFonts w:ascii="Arial" w:eastAsia="Times New Roman" w:hAnsi="Arial" w:cs="Arial"/>
          <w:color w:val="000000"/>
          <w:sz w:val="18"/>
        </w:rPr>
        <w:t> </w:t>
      </w:r>
      <w:r w:rsidRPr="00A7206B">
        <w:rPr>
          <w:rFonts w:ascii="Arial" w:eastAsia="Times New Roman" w:hAnsi="Arial" w:cs="Arial"/>
          <w:color w:val="000000"/>
          <w:sz w:val="18"/>
          <w:szCs w:val="18"/>
        </w:rPr>
        <w:t>la Bibbia</w:t>
      </w:r>
      <w:r w:rsidRPr="00A7206B">
        <w:rPr>
          <w:rFonts w:ascii="Arial" w:eastAsia="Times New Roman" w:hAnsi="Arial" w:cs="Arial"/>
          <w:color w:val="000000"/>
          <w:sz w:val="18"/>
        </w:rPr>
        <w:t> </w:t>
      </w:r>
      <w:r w:rsidRPr="00A7206B">
        <w:rPr>
          <w:rFonts w:ascii="Arial" w:eastAsia="Times New Roman" w:hAnsi="Arial" w:cs="Arial"/>
          <w:color w:val="000000"/>
          <w:sz w:val="18"/>
          <w:szCs w:val="18"/>
        </w:rPr>
        <w:t>(</w:t>
      </w:r>
      <w:proofErr w:type="spellStart"/>
      <w:r w:rsidRPr="00A7206B">
        <w:rPr>
          <w:rFonts w:ascii="Arial" w:eastAsia="Times New Roman" w:hAnsi="Arial" w:cs="Arial"/>
          <w:color w:val="000000"/>
          <w:sz w:val="18"/>
          <w:szCs w:val="18"/>
        </w:rPr>
        <w:t>Sap</w:t>
      </w:r>
      <w:proofErr w:type="spellEnd"/>
      <w:r w:rsidRPr="00A7206B">
        <w:rPr>
          <w:rFonts w:ascii="Arial" w:eastAsia="Times New Roman" w:hAnsi="Arial" w:cs="Arial"/>
          <w:color w:val="000000"/>
          <w:sz w:val="18"/>
          <w:szCs w:val="18"/>
        </w:rPr>
        <w:t xml:space="preserve"> 6,17); s. Agostino, per parte sua, parla della </w:t>
      </w:r>
      <w:proofErr w:type="spellStart"/>
      <w:r w:rsidRPr="00A7206B">
        <w:rPr>
          <w:rFonts w:ascii="Arial" w:eastAsia="Times New Roman" w:hAnsi="Arial" w:cs="Arial"/>
          <w:color w:val="000000"/>
          <w:sz w:val="18"/>
          <w:szCs w:val="18"/>
        </w:rPr>
        <w:t>caritas</w:t>
      </w:r>
      <w:proofErr w:type="spellEnd"/>
      <w:r w:rsidRPr="00A7206B">
        <w:rPr>
          <w:rFonts w:ascii="Arial" w:eastAsia="Times New Roman" w:hAnsi="Arial" w:cs="Arial"/>
          <w:color w:val="000000"/>
          <w:sz w:val="18"/>
          <w:szCs w:val="18"/>
        </w:rPr>
        <w:t xml:space="preserve"> </w:t>
      </w:r>
      <w:proofErr w:type="spellStart"/>
      <w:r w:rsidRPr="00A7206B">
        <w:rPr>
          <w:rFonts w:ascii="Arial" w:eastAsia="Times New Roman" w:hAnsi="Arial" w:cs="Arial"/>
          <w:color w:val="000000"/>
          <w:sz w:val="18"/>
          <w:szCs w:val="18"/>
        </w:rPr>
        <w:t>veritatis</w:t>
      </w:r>
      <w:proofErr w:type="spellEnd"/>
      <w:r w:rsidRPr="00A7206B">
        <w:rPr>
          <w:rFonts w:ascii="Arial" w:eastAsia="Times New Roman" w:hAnsi="Arial" w:cs="Arial"/>
          <w:color w:val="000000"/>
          <w:sz w:val="18"/>
          <w:szCs w:val="18"/>
        </w:rPr>
        <w:t xml:space="preserve"> (la carità della verità) sottolineando che essa è una delle manifestazioni più alte di amore. Come a dire che un modo di voler bene alle persone che amiamo è anche questo: aiutarle a scoprire progressivamente la verità, la quale rimane l’aspirazione più grande dell’uomo.1 Chi fa scuola svolge, appunto, questo prezioso servizio; infatti, «la scuola ha per scopo fondamentale insegnare la verità e l’insegnante è più responsabile verso la verità che deve insegnare che non verso la libertà del discente. Non si tratta di insegnare a sapere la verità, facendo acquisire </w:t>
      </w:r>
      <w:proofErr w:type="spellStart"/>
      <w:r w:rsidRPr="00A7206B">
        <w:rPr>
          <w:rFonts w:ascii="Arial" w:eastAsia="Times New Roman" w:hAnsi="Arial" w:cs="Arial"/>
          <w:color w:val="000000"/>
          <w:sz w:val="18"/>
          <w:szCs w:val="18"/>
        </w:rPr>
        <w:t>nozionisticamente</w:t>
      </w:r>
      <w:proofErr w:type="spellEnd"/>
      <w:r w:rsidRPr="00A7206B">
        <w:rPr>
          <w:rFonts w:ascii="Arial" w:eastAsia="Times New Roman" w:hAnsi="Arial" w:cs="Arial"/>
          <w:color w:val="000000"/>
          <w:sz w:val="18"/>
          <w:szCs w:val="18"/>
        </w:rPr>
        <w:t xml:space="preserve"> quanto l’umanità ha conosciuto nella sua storia, come può avvenire in una scuola autoritaria e dogmatica, ma nemmeno di insegnare a cercare la verità, come capita in una scuola libertaria e agnostica, che abbandona l’individuo a se stesso, bensì si tratta di insegnare a trovare la verità, guidando il fanciullo a confrontarsi con la realtà nei suoi multiformi aspetti, per coglierne tutta la sua intelligibilità».2 Conoscere la verità significa realizzare la libertà interiore, che è il primo fondamentale fine dell’educazione (</w:t>
      </w:r>
      <w:proofErr w:type="spellStart"/>
      <w:r w:rsidRPr="00A7206B">
        <w:rPr>
          <w:rFonts w:ascii="Arial" w:eastAsia="Times New Roman" w:hAnsi="Arial" w:cs="Arial"/>
          <w:color w:val="000000"/>
          <w:sz w:val="18"/>
          <w:szCs w:val="18"/>
        </w:rPr>
        <w:t>Maritain</w:t>
      </w:r>
      <w:proofErr w:type="spellEnd"/>
      <w:r w:rsidRPr="00A7206B">
        <w:rPr>
          <w:rFonts w:ascii="Arial" w:eastAsia="Times New Roman" w:hAnsi="Arial" w:cs="Arial"/>
          <w:color w:val="000000"/>
          <w:sz w:val="18"/>
          <w:szCs w:val="18"/>
        </w:rPr>
        <w:t>). La carità della verità sarà tanto più apprezzata se si pensa che, come ebbe a dire qualche anno fa l’attuale pontefice, «la vera sciagura dell’uomo è proprio l’essere all’oscuro della verità».3</w:t>
      </w:r>
    </w:p>
    <w:p w:rsidR="00A7206B" w:rsidRPr="00A7206B" w:rsidRDefault="00A7206B" w:rsidP="00A7206B">
      <w:pPr>
        <w:shd w:val="clear" w:color="auto" w:fill="FFFFFF"/>
        <w:ind w:firstLine="360"/>
        <w:jc w:val="both"/>
        <w:rPr>
          <w:rFonts w:ascii="Arial" w:eastAsia="Times New Roman" w:hAnsi="Arial" w:cs="Arial"/>
          <w:color w:val="000000"/>
          <w:sz w:val="18"/>
          <w:szCs w:val="18"/>
        </w:rPr>
      </w:pPr>
      <w:r w:rsidRPr="00A7206B">
        <w:rPr>
          <w:rFonts w:ascii="Arial" w:eastAsia="Times New Roman" w:hAnsi="Arial" w:cs="Arial"/>
          <w:color w:val="000000"/>
          <w:sz w:val="18"/>
          <w:szCs w:val="18"/>
        </w:rPr>
        <w:t> </w:t>
      </w:r>
    </w:p>
    <w:p w:rsidR="00A7206B" w:rsidRPr="00A7206B" w:rsidRDefault="00A7206B" w:rsidP="00A7206B">
      <w:pPr>
        <w:shd w:val="clear" w:color="auto" w:fill="FFFFFF"/>
        <w:ind w:firstLine="360"/>
        <w:jc w:val="both"/>
        <w:rPr>
          <w:rFonts w:ascii="Arial" w:eastAsia="Times New Roman" w:hAnsi="Arial" w:cs="Arial"/>
          <w:color w:val="000000"/>
          <w:sz w:val="18"/>
          <w:szCs w:val="18"/>
        </w:rPr>
      </w:pPr>
      <w:r w:rsidRPr="00A7206B">
        <w:rPr>
          <w:rFonts w:ascii="Arial" w:eastAsia="Times New Roman" w:hAnsi="Arial" w:cs="Arial"/>
          <w:color w:val="000000"/>
          <w:sz w:val="18"/>
          <w:szCs w:val="18"/>
        </w:rPr>
        <w:t> </w:t>
      </w:r>
    </w:p>
    <w:p w:rsidR="00A7206B" w:rsidRPr="00A7206B" w:rsidRDefault="00A7206B" w:rsidP="00A7206B">
      <w:pPr>
        <w:shd w:val="clear" w:color="auto" w:fill="FFFFFF"/>
        <w:ind w:firstLine="360"/>
        <w:jc w:val="both"/>
        <w:rPr>
          <w:rFonts w:ascii="Arial" w:eastAsia="Times New Roman" w:hAnsi="Arial" w:cs="Arial"/>
          <w:color w:val="000000"/>
          <w:sz w:val="18"/>
          <w:szCs w:val="18"/>
        </w:rPr>
      </w:pPr>
      <w:r w:rsidRPr="00A7206B">
        <w:rPr>
          <w:rFonts w:ascii="Arial" w:eastAsia="Times New Roman" w:hAnsi="Arial" w:cs="Arial"/>
          <w:b/>
          <w:bCs/>
          <w:color w:val="000000"/>
          <w:sz w:val="18"/>
        </w:rPr>
        <w:t> LE RADICI DELL’AMORE DELL’EDUCATORE CRISTIANO</w:t>
      </w:r>
    </w:p>
    <w:p w:rsidR="00A7206B" w:rsidRPr="00A7206B" w:rsidRDefault="00A7206B" w:rsidP="00A7206B">
      <w:pPr>
        <w:shd w:val="clear" w:color="auto" w:fill="FFFFFF"/>
        <w:ind w:firstLine="360"/>
        <w:jc w:val="both"/>
        <w:rPr>
          <w:rFonts w:ascii="Arial" w:eastAsia="Times New Roman" w:hAnsi="Arial" w:cs="Arial"/>
          <w:color w:val="000000"/>
          <w:sz w:val="18"/>
          <w:szCs w:val="18"/>
        </w:rPr>
      </w:pPr>
      <w:r w:rsidRPr="00A7206B">
        <w:rPr>
          <w:rFonts w:ascii="Arial" w:eastAsia="Times New Roman" w:hAnsi="Arial" w:cs="Arial"/>
          <w:color w:val="000000"/>
          <w:sz w:val="18"/>
          <w:szCs w:val="18"/>
        </w:rPr>
        <w:t> </w:t>
      </w:r>
    </w:p>
    <w:p w:rsidR="00A7206B" w:rsidRPr="00A7206B" w:rsidRDefault="00A7206B" w:rsidP="00A7206B">
      <w:pPr>
        <w:shd w:val="clear" w:color="auto" w:fill="FFFFFF"/>
        <w:ind w:firstLine="360"/>
        <w:jc w:val="both"/>
        <w:rPr>
          <w:rFonts w:ascii="Arial" w:eastAsia="Times New Roman" w:hAnsi="Arial" w:cs="Arial"/>
          <w:color w:val="000000"/>
          <w:sz w:val="18"/>
          <w:szCs w:val="18"/>
        </w:rPr>
      </w:pPr>
      <w:r w:rsidRPr="00A7206B">
        <w:rPr>
          <w:rFonts w:ascii="Arial" w:eastAsia="Times New Roman" w:hAnsi="Arial" w:cs="Arial"/>
          <w:color w:val="000000"/>
          <w:sz w:val="18"/>
          <w:szCs w:val="18"/>
        </w:rPr>
        <w:t> Le motivazioni che sostengono la fatica di coloro che si impegnano quotidianamente nella scuola possono essere diverse (lasciando da parte quelle meno nobili, che purtroppo a volte si riscontrano), ad esempio: una particolare e quasi innata propensione all’educare, la ricerca della promozione umana dell’alunno, una naturale simpatia per i bambini e i giovani...</w:t>
      </w:r>
    </w:p>
    <w:p w:rsidR="00A7206B" w:rsidRPr="00A7206B" w:rsidRDefault="00A7206B" w:rsidP="00A7206B">
      <w:pPr>
        <w:shd w:val="clear" w:color="auto" w:fill="FFFFFF"/>
        <w:ind w:firstLine="360"/>
        <w:jc w:val="both"/>
        <w:rPr>
          <w:rFonts w:ascii="Arial" w:eastAsia="Times New Roman" w:hAnsi="Arial" w:cs="Arial"/>
          <w:color w:val="000000"/>
          <w:sz w:val="18"/>
          <w:szCs w:val="18"/>
        </w:rPr>
      </w:pPr>
      <w:r w:rsidRPr="00A7206B">
        <w:rPr>
          <w:rFonts w:ascii="Arial" w:eastAsia="Times New Roman" w:hAnsi="Arial" w:cs="Arial"/>
          <w:color w:val="000000"/>
          <w:sz w:val="18"/>
          <w:szCs w:val="18"/>
        </w:rPr>
        <w:t> </w:t>
      </w:r>
    </w:p>
    <w:p w:rsidR="00A7206B" w:rsidRPr="00A7206B" w:rsidRDefault="00A7206B" w:rsidP="00A7206B">
      <w:pPr>
        <w:shd w:val="clear" w:color="auto" w:fill="FFFFFF"/>
        <w:ind w:firstLine="360"/>
        <w:jc w:val="both"/>
        <w:rPr>
          <w:rFonts w:ascii="Arial" w:eastAsia="Times New Roman" w:hAnsi="Arial" w:cs="Arial"/>
          <w:color w:val="000000"/>
          <w:sz w:val="18"/>
          <w:szCs w:val="18"/>
        </w:rPr>
      </w:pPr>
      <w:r w:rsidRPr="00A7206B">
        <w:rPr>
          <w:rFonts w:ascii="Arial" w:eastAsia="Times New Roman" w:hAnsi="Arial" w:cs="Arial"/>
          <w:color w:val="000000"/>
          <w:sz w:val="18"/>
          <w:szCs w:val="18"/>
        </w:rPr>
        <w:t xml:space="preserve">L’amore che alimenta e sostiene l’educatore cristiano ha una sua originalità sia nella sorgente che lo alimenta sia nella modalità in cui si manifesta: è, infatti, l’amore così come l’ha vissuto concretamente Cristo, è l’amore che viene descritto da s. Paolo nel suo inno alla carità (1 </w:t>
      </w:r>
      <w:proofErr w:type="spellStart"/>
      <w:r w:rsidRPr="00A7206B">
        <w:rPr>
          <w:rFonts w:ascii="Arial" w:eastAsia="Times New Roman" w:hAnsi="Arial" w:cs="Arial"/>
          <w:color w:val="000000"/>
          <w:sz w:val="18"/>
          <w:szCs w:val="18"/>
        </w:rPr>
        <w:t>Cor</w:t>
      </w:r>
      <w:proofErr w:type="spellEnd"/>
      <w:r w:rsidRPr="00A7206B">
        <w:rPr>
          <w:rFonts w:ascii="Arial" w:eastAsia="Times New Roman" w:hAnsi="Arial" w:cs="Arial"/>
          <w:color w:val="000000"/>
          <w:sz w:val="18"/>
          <w:szCs w:val="18"/>
        </w:rPr>
        <w:t xml:space="preserve"> 13). L’amore per l’uomo, che accomuna tutti coloro che si occupano di educazione nella scuola, è per gli educatori cristiani «un amore che si nutre dall’incontro con Cristo» (Deus </w:t>
      </w:r>
      <w:proofErr w:type="spellStart"/>
      <w:r w:rsidRPr="00A7206B">
        <w:rPr>
          <w:rFonts w:ascii="Arial" w:eastAsia="Times New Roman" w:hAnsi="Arial" w:cs="Arial"/>
          <w:color w:val="000000"/>
          <w:sz w:val="18"/>
          <w:szCs w:val="18"/>
        </w:rPr>
        <w:t>caritas</w:t>
      </w:r>
      <w:proofErr w:type="spellEnd"/>
      <w:r w:rsidRPr="00A7206B">
        <w:rPr>
          <w:rFonts w:ascii="Arial" w:eastAsia="Times New Roman" w:hAnsi="Arial" w:cs="Arial"/>
          <w:color w:val="000000"/>
          <w:sz w:val="18"/>
          <w:szCs w:val="18"/>
        </w:rPr>
        <w:t xml:space="preserve"> est 34). Da questo punto di vista, vale anche per loro il richiamo del papa: «Occorre condurli a quell’incontro con Dio in Cristo che susciti in loro l’amore e apra il loro animo all’altro, così che per loro l’amore del prossimo non sia più un comandamento imposto per così dire dall’esterno, ma una conseguenza derivata dalla loro fede che diventa operante nell’amore (</w:t>
      </w:r>
      <w:proofErr w:type="spellStart"/>
      <w:r w:rsidRPr="00A7206B">
        <w:rPr>
          <w:rFonts w:ascii="Arial" w:eastAsia="Times New Roman" w:hAnsi="Arial" w:cs="Arial"/>
          <w:color w:val="000000"/>
          <w:sz w:val="18"/>
          <w:szCs w:val="18"/>
        </w:rPr>
        <w:t>cf</w:t>
      </w:r>
      <w:proofErr w:type="spellEnd"/>
      <w:r w:rsidRPr="00A7206B">
        <w:rPr>
          <w:rFonts w:ascii="Arial" w:eastAsia="Times New Roman" w:hAnsi="Arial" w:cs="Arial"/>
          <w:color w:val="000000"/>
          <w:sz w:val="18"/>
          <w:szCs w:val="18"/>
        </w:rPr>
        <w:t>. Gal 5,6) (31a). Coloro che «svolgono sul piano pratico il lavoro della carità nella Chiesa... devono... farsi guidare dalla fede che nell’amore diventa operante (</w:t>
      </w:r>
      <w:proofErr w:type="spellStart"/>
      <w:r w:rsidRPr="00A7206B">
        <w:rPr>
          <w:rFonts w:ascii="Arial" w:eastAsia="Times New Roman" w:hAnsi="Arial" w:cs="Arial"/>
          <w:color w:val="000000"/>
          <w:sz w:val="18"/>
          <w:szCs w:val="18"/>
        </w:rPr>
        <w:t>cf</w:t>
      </w:r>
      <w:proofErr w:type="spellEnd"/>
      <w:r w:rsidRPr="00A7206B">
        <w:rPr>
          <w:rFonts w:ascii="Arial" w:eastAsia="Times New Roman" w:hAnsi="Arial" w:cs="Arial"/>
          <w:color w:val="000000"/>
          <w:sz w:val="18"/>
          <w:szCs w:val="18"/>
        </w:rPr>
        <w:t>. Gal 5,6). Devono essere quindi persone mosse innanzitutto dall’amore di Cristo, persone il cui cuore Cristo ha conquistato con il suo amore, risvegliandovi l’amore per il prossimo» (33).</w:t>
      </w:r>
    </w:p>
    <w:p w:rsidR="00A7206B" w:rsidRPr="00A7206B" w:rsidRDefault="00A7206B" w:rsidP="00A7206B">
      <w:pPr>
        <w:shd w:val="clear" w:color="auto" w:fill="FFFFFF"/>
        <w:ind w:firstLine="360"/>
        <w:jc w:val="both"/>
        <w:rPr>
          <w:rFonts w:ascii="Arial" w:eastAsia="Times New Roman" w:hAnsi="Arial" w:cs="Arial"/>
          <w:color w:val="000000"/>
          <w:sz w:val="18"/>
          <w:szCs w:val="18"/>
        </w:rPr>
      </w:pPr>
      <w:r w:rsidRPr="00A7206B">
        <w:rPr>
          <w:rFonts w:ascii="Arial" w:eastAsia="Times New Roman" w:hAnsi="Arial" w:cs="Arial"/>
          <w:color w:val="000000"/>
          <w:sz w:val="18"/>
          <w:szCs w:val="18"/>
        </w:rPr>
        <w:t> </w:t>
      </w:r>
    </w:p>
    <w:p w:rsidR="00A7206B" w:rsidRPr="00A7206B" w:rsidRDefault="00A7206B" w:rsidP="00A7206B">
      <w:pPr>
        <w:shd w:val="clear" w:color="auto" w:fill="FFFFFF"/>
        <w:ind w:firstLine="360"/>
        <w:jc w:val="both"/>
        <w:rPr>
          <w:rFonts w:ascii="Arial" w:eastAsia="Times New Roman" w:hAnsi="Arial" w:cs="Arial"/>
          <w:color w:val="000000"/>
          <w:sz w:val="18"/>
          <w:szCs w:val="18"/>
        </w:rPr>
      </w:pPr>
      <w:r w:rsidRPr="00A7206B">
        <w:rPr>
          <w:rFonts w:ascii="Arial" w:eastAsia="Times New Roman" w:hAnsi="Arial" w:cs="Arial"/>
          <w:color w:val="000000"/>
          <w:sz w:val="18"/>
          <w:szCs w:val="18"/>
        </w:rPr>
        <w:lastRenderedPageBreak/>
        <w:t>Questa motivazione di fondo è coerente con lo scopo essenziale che si propone ogni educatore cristiano che lavora all’interno della scuola: realizzare «un vero umanesimo, che riconosce nell’uomo l’immagine di Dio e vuole aiutarlo a realizzare una vita conforme a questa dignità» (30b).</w:t>
      </w:r>
    </w:p>
    <w:p w:rsidR="00A7206B" w:rsidRPr="00A7206B" w:rsidRDefault="00A7206B" w:rsidP="00A7206B">
      <w:pPr>
        <w:shd w:val="clear" w:color="auto" w:fill="FFFFFF"/>
        <w:ind w:firstLine="360"/>
        <w:jc w:val="both"/>
        <w:rPr>
          <w:rFonts w:ascii="Arial" w:eastAsia="Times New Roman" w:hAnsi="Arial" w:cs="Arial"/>
          <w:color w:val="000000"/>
          <w:sz w:val="18"/>
          <w:szCs w:val="18"/>
        </w:rPr>
      </w:pPr>
      <w:r w:rsidRPr="00A7206B">
        <w:rPr>
          <w:rFonts w:ascii="Arial" w:eastAsia="Times New Roman" w:hAnsi="Arial" w:cs="Arial"/>
          <w:color w:val="000000"/>
          <w:sz w:val="18"/>
          <w:szCs w:val="18"/>
        </w:rPr>
        <w:t> </w:t>
      </w:r>
    </w:p>
    <w:p w:rsidR="00A7206B" w:rsidRPr="00A7206B" w:rsidRDefault="00A7206B" w:rsidP="00A7206B">
      <w:pPr>
        <w:shd w:val="clear" w:color="auto" w:fill="FFFFFF"/>
        <w:ind w:firstLine="360"/>
        <w:jc w:val="both"/>
        <w:rPr>
          <w:rFonts w:ascii="Arial" w:eastAsia="Times New Roman" w:hAnsi="Arial" w:cs="Arial"/>
          <w:color w:val="000000"/>
          <w:sz w:val="18"/>
          <w:szCs w:val="18"/>
        </w:rPr>
      </w:pPr>
      <w:r w:rsidRPr="00A7206B">
        <w:rPr>
          <w:rFonts w:ascii="Arial" w:eastAsia="Times New Roman" w:hAnsi="Arial" w:cs="Arial"/>
          <w:color w:val="000000"/>
          <w:sz w:val="18"/>
          <w:szCs w:val="18"/>
        </w:rPr>
        <w:t>L’educatore cristiano deve essere una persona professionalmente capace e ricca di umanità. Il papa sottolinea che tra «gli elementi costitutivi che formano l’essenza della carità cristiana e ecclesiale» (31) c’è anzitutto la “competenza professionale”, che significa capacità di «saper fare la cosa giusta al momento giusto» (31a). Subito dopo, però, aggiunge4 che essa da sola non basta, perché «gli esseri umani necessitano sempre di qualcosa in più di una cura solo tecnicamente corretta. Hanno bisogno di umanità. Hanno bisogno dell’attenzione del cuore» (31a).</w:t>
      </w:r>
    </w:p>
    <w:p w:rsidR="00A7206B" w:rsidRPr="00A7206B" w:rsidRDefault="00A7206B" w:rsidP="00A7206B">
      <w:pPr>
        <w:shd w:val="clear" w:color="auto" w:fill="FFFFFF"/>
        <w:ind w:firstLine="360"/>
        <w:jc w:val="both"/>
        <w:rPr>
          <w:rFonts w:ascii="Arial" w:eastAsia="Times New Roman" w:hAnsi="Arial" w:cs="Arial"/>
          <w:color w:val="000000"/>
          <w:sz w:val="18"/>
          <w:szCs w:val="18"/>
        </w:rPr>
      </w:pPr>
      <w:r w:rsidRPr="00A7206B">
        <w:rPr>
          <w:rFonts w:ascii="Arial" w:eastAsia="Times New Roman" w:hAnsi="Arial" w:cs="Arial"/>
          <w:color w:val="000000"/>
          <w:sz w:val="18"/>
          <w:szCs w:val="18"/>
        </w:rPr>
        <w:t> </w:t>
      </w:r>
    </w:p>
    <w:p w:rsidR="00A7206B" w:rsidRPr="00A7206B" w:rsidRDefault="00A7206B" w:rsidP="00A7206B">
      <w:pPr>
        <w:shd w:val="clear" w:color="auto" w:fill="FFFFFF"/>
        <w:ind w:firstLine="360"/>
        <w:jc w:val="both"/>
        <w:rPr>
          <w:rFonts w:ascii="Arial" w:eastAsia="Times New Roman" w:hAnsi="Arial" w:cs="Arial"/>
          <w:color w:val="000000"/>
          <w:sz w:val="18"/>
          <w:szCs w:val="18"/>
        </w:rPr>
      </w:pPr>
      <w:r w:rsidRPr="00A7206B">
        <w:rPr>
          <w:rFonts w:ascii="Arial" w:eastAsia="Times New Roman" w:hAnsi="Arial" w:cs="Arial"/>
          <w:color w:val="000000"/>
          <w:sz w:val="18"/>
          <w:szCs w:val="18"/>
        </w:rPr>
        <w:t>La preparazione professionale, dunque, come presupposto indispensabile per chi insegna, ma oltre ad essa serve anche, e soprattutto, la “formazione del cuore”. Benedetto XVI ha una felicissima espressione, quando afferma che «il programma del cristiano – il programma del buon Samaritano, il programma di Gesù è “un cuore che vede» (31b): espressione che, riferita all’educatore cristiano, richiama alla mente le parole di d. Bosco, il quale affermava: «Ricordatevi che l’educazione è cosa del cuore, e che Dio solo ne è il padrone, e noi non potremo riuscire a cosa alcuna, se Dio non ce ne insegna l’arte, e non ce ne mette in mano le chiavi».</w:t>
      </w:r>
    </w:p>
    <w:p w:rsidR="00A7206B" w:rsidRPr="00A7206B" w:rsidRDefault="00A7206B" w:rsidP="00A7206B">
      <w:pPr>
        <w:shd w:val="clear" w:color="auto" w:fill="FFFFFF"/>
        <w:ind w:firstLine="360"/>
        <w:jc w:val="both"/>
        <w:rPr>
          <w:rFonts w:ascii="Arial" w:eastAsia="Times New Roman" w:hAnsi="Arial" w:cs="Arial"/>
          <w:color w:val="000000"/>
          <w:sz w:val="18"/>
          <w:szCs w:val="18"/>
        </w:rPr>
      </w:pPr>
      <w:r w:rsidRPr="00A7206B">
        <w:rPr>
          <w:rFonts w:ascii="Arial" w:eastAsia="Times New Roman" w:hAnsi="Arial" w:cs="Arial"/>
          <w:color w:val="000000"/>
          <w:sz w:val="18"/>
          <w:szCs w:val="18"/>
        </w:rPr>
        <w:t> </w:t>
      </w:r>
    </w:p>
    <w:p w:rsidR="00A7206B" w:rsidRPr="00A7206B" w:rsidRDefault="00A7206B" w:rsidP="00A7206B">
      <w:pPr>
        <w:shd w:val="clear" w:color="auto" w:fill="FFFFFF"/>
        <w:ind w:firstLine="360"/>
        <w:jc w:val="both"/>
        <w:rPr>
          <w:rFonts w:ascii="Arial" w:eastAsia="Times New Roman" w:hAnsi="Arial" w:cs="Arial"/>
          <w:color w:val="000000"/>
          <w:sz w:val="18"/>
          <w:szCs w:val="18"/>
        </w:rPr>
      </w:pPr>
      <w:r w:rsidRPr="00A7206B">
        <w:rPr>
          <w:rFonts w:ascii="Arial" w:eastAsia="Times New Roman" w:hAnsi="Arial" w:cs="Arial"/>
          <w:color w:val="000000"/>
          <w:sz w:val="18"/>
          <w:szCs w:val="18"/>
        </w:rPr>
        <w:t>Il servizio reso dal cristiano per la realizzazione di un vero umanesimo «non deve essere un mezzo in funzione di ciò che oggi viene indicato come proselitismo. Non viene esercitato per raggiungere altri scopi» (31c).</w:t>
      </w:r>
    </w:p>
    <w:p w:rsidR="00A7206B" w:rsidRPr="00A7206B" w:rsidRDefault="00A7206B" w:rsidP="00A7206B">
      <w:pPr>
        <w:shd w:val="clear" w:color="auto" w:fill="FFFFFF"/>
        <w:ind w:firstLine="360"/>
        <w:jc w:val="both"/>
        <w:rPr>
          <w:rFonts w:ascii="Arial" w:eastAsia="Times New Roman" w:hAnsi="Arial" w:cs="Arial"/>
          <w:color w:val="000000"/>
          <w:sz w:val="18"/>
          <w:szCs w:val="18"/>
        </w:rPr>
      </w:pPr>
      <w:r w:rsidRPr="00A7206B">
        <w:rPr>
          <w:rFonts w:ascii="Arial" w:eastAsia="Times New Roman" w:hAnsi="Arial" w:cs="Arial"/>
          <w:color w:val="000000"/>
          <w:sz w:val="18"/>
          <w:szCs w:val="18"/>
        </w:rPr>
        <w:t> </w:t>
      </w:r>
    </w:p>
    <w:p w:rsidR="00A7206B" w:rsidRPr="00A7206B" w:rsidRDefault="00A7206B" w:rsidP="00A7206B">
      <w:pPr>
        <w:shd w:val="clear" w:color="auto" w:fill="FFFFFF"/>
        <w:ind w:firstLine="360"/>
        <w:jc w:val="both"/>
        <w:rPr>
          <w:rFonts w:ascii="Arial" w:eastAsia="Times New Roman" w:hAnsi="Arial" w:cs="Arial"/>
          <w:color w:val="000000"/>
          <w:sz w:val="18"/>
          <w:szCs w:val="18"/>
        </w:rPr>
      </w:pPr>
      <w:r w:rsidRPr="00A7206B">
        <w:rPr>
          <w:rFonts w:ascii="Arial" w:eastAsia="Times New Roman" w:hAnsi="Arial" w:cs="Arial"/>
          <w:color w:val="000000"/>
          <w:sz w:val="18"/>
          <w:szCs w:val="18"/>
        </w:rPr>
        <w:t>Applicata all’educatore cristiano, questa indicazione significa che il suo impegno all’interno della scuola rispetterà sempre la legittima autonomia che essa deve in ogni caso conservare. Ciò vale, ad esempio, quando i cristiani istituiscono le loro scuole (= le scuole cattoliche), oppure nel caso in cui</w:t>
      </w:r>
      <w:r w:rsidRPr="00A7206B">
        <w:rPr>
          <w:rFonts w:ascii="Arial" w:eastAsia="Times New Roman" w:hAnsi="Arial" w:cs="Arial"/>
          <w:color w:val="000000"/>
          <w:sz w:val="18"/>
        </w:rPr>
        <w:t> </w:t>
      </w:r>
      <w:r w:rsidRPr="00A7206B">
        <w:rPr>
          <w:rFonts w:ascii="Arial" w:eastAsia="Times New Roman" w:hAnsi="Arial" w:cs="Arial"/>
          <w:color w:val="000000"/>
          <w:sz w:val="18"/>
          <w:szCs w:val="18"/>
        </w:rPr>
        <w:t>la Chiesa</w:t>
      </w:r>
      <w:r w:rsidRPr="00A7206B">
        <w:rPr>
          <w:rFonts w:ascii="Arial" w:eastAsia="Times New Roman" w:hAnsi="Arial" w:cs="Arial"/>
          <w:color w:val="000000"/>
          <w:sz w:val="18"/>
        </w:rPr>
        <w:t> </w:t>
      </w:r>
      <w:r w:rsidRPr="00A7206B">
        <w:rPr>
          <w:rFonts w:ascii="Arial" w:eastAsia="Times New Roman" w:hAnsi="Arial" w:cs="Arial"/>
          <w:color w:val="000000"/>
          <w:sz w:val="18"/>
          <w:szCs w:val="18"/>
        </w:rPr>
        <w:t>è presente nella scuola con un suo servizio specifico che riguarda l’Insegnamento della religione cattolica, e comunque ogniqualvolta i cristiani si adoperano affinché la scuola abbia quelle caratteristiche che essi ritengono qualificanti e indispensabili.</w:t>
      </w:r>
    </w:p>
    <w:p w:rsidR="00A7206B" w:rsidRPr="00A7206B" w:rsidRDefault="00A7206B" w:rsidP="00A7206B">
      <w:pPr>
        <w:shd w:val="clear" w:color="auto" w:fill="FFFFFF"/>
        <w:ind w:firstLine="360"/>
        <w:jc w:val="both"/>
        <w:rPr>
          <w:rFonts w:ascii="Arial" w:eastAsia="Times New Roman" w:hAnsi="Arial" w:cs="Arial"/>
          <w:color w:val="000000"/>
          <w:sz w:val="18"/>
          <w:szCs w:val="18"/>
        </w:rPr>
      </w:pPr>
      <w:r w:rsidRPr="00A7206B">
        <w:rPr>
          <w:rFonts w:ascii="Arial" w:eastAsia="Times New Roman" w:hAnsi="Arial" w:cs="Arial"/>
          <w:color w:val="000000"/>
          <w:sz w:val="18"/>
          <w:szCs w:val="18"/>
        </w:rPr>
        <w:t> </w:t>
      </w:r>
    </w:p>
    <w:p w:rsidR="00A7206B" w:rsidRPr="00A7206B" w:rsidRDefault="00A7206B" w:rsidP="00A7206B">
      <w:pPr>
        <w:shd w:val="clear" w:color="auto" w:fill="FFFFFF"/>
        <w:ind w:firstLine="360"/>
        <w:jc w:val="both"/>
        <w:rPr>
          <w:rFonts w:ascii="Arial" w:eastAsia="Times New Roman" w:hAnsi="Arial" w:cs="Arial"/>
          <w:color w:val="000000"/>
          <w:sz w:val="18"/>
          <w:szCs w:val="18"/>
        </w:rPr>
      </w:pPr>
      <w:r w:rsidRPr="00A7206B">
        <w:rPr>
          <w:rFonts w:ascii="Arial" w:eastAsia="Times New Roman" w:hAnsi="Arial" w:cs="Arial"/>
          <w:color w:val="000000"/>
          <w:sz w:val="18"/>
          <w:szCs w:val="18"/>
        </w:rPr>
        <w:t>Tutto ciò significa che l’intervento dei cristiani che svolgono il loro servizio nella scuola non ha alcuna originalità rispetto all’impegno di qualsiasi altro cittadino a favore della scuola stessa? Benedetto XVI ha parole illuminanti a questo riguardo. Egli ritiene che l’azione caritativa – compresa, a mio parere, quella che si svolge a favore dell’uomo all’interno della scuola – non «debba, per così dire, lasciare Dio e Cristo da parte. È in gioco sempre tutto l’uomo. Spesso è proprio l’assenza di Dio la radice più profonda della sofferenza... Il cristiano sa quando è tempo di parlare di Dio e quando è giusto tacere di lui e lasciare parlare solamente l’amore. Egli sa che Dio è amore (</w:t>
      </w:r>
      <w:proofErr w:type="spellStart"/>
      <w:r w:rsidRPr="00A7206B">
        <w:rPr>
          <w:rFonts w:ascii="Arial" w:eastAsia="Times New Roman" w:hAnsi="Arial" w:cs="Arial"/>
          <w:color w:val="000000"/>
          <w:sz w:val="18"/>
          <w:szCs w:val="18"/>
        </w:rPr>
        <w:t>cf</w:t>
      </w:r>
      <w:proofErr w:type="spellEnd"/>
      <w:r w:rsidRPr="00A7206B">
        <w:rPr>
          <w:rFonts w:ascii="Arial" w:eastAsia="Times New Roman" w:hAnsi="Arial" w:cs="Arial"/>
          <w:color w:val="000000"/>
          <w:sz w:val="18"/>
          <w:szCs w:val="18"/>
        </w:rPr>
        <w:t xml:space="preserve">. 1 </w:t>
      </w:r>
      <w:proofErr w:type="spellStart"/>
      <w:r w:rsidRPr="00A7206B">
        <w:rPr>
          <w:rFonts w:ascii="Arial" w:eastAsia="Times New Roman" w:hAnsi="Arial" w:cs="Arial"/>
          <w:color w:val="000000"/>
          <w:sz w:val="18"/>
          <w:szCs w:val="18"/>
        </w:rPr>
        <w:t>Gv</w:t>
      </w:r>
      <w:proofErr w:type="spellEnd"/>
      <w:r w:rsidRPr="00A7206B">
        <w:rPr>
          <w:rFonts w:ascii="Arial" w:eastAsia="Times New Roman" w:hAnsi="Arial" w:cs="Arial"/>
          <w:color w:val="000000"/>
          <w:sz w:val="18"/>
          <w:szCs w:val="18"/>
        </w:rPr>
        <w:t xml:space="preserve"> 4,8) e si rende presente proprio nei momenti in cui nient’altro viene fatto fuorché amare» (31c).</w:t>
      </w:r>
    </w:p>
    <w:p w:rsidR="00A7206B" w:rsidRPr="00A7206B" w:rsidRDefault="00A7206B" w:rsidP="00A7206B">
      <w:pPr>
        <w:shd w:val="clear" w:color="auto" w:fill="FFFFFF"/>
        <w:ind w:firstLine="360"/>
        <w:jc w:val="both"/>
        <w:rPr>
          <w:rFonts w:ascii="Arial" w:eastAsia="Times New Roman" w:hAnsi="Arial" w:cs="Arial"/>
          <w:color w:val="000000"/>
          <w:sz w:val="18"/>
          <w:szCs w:val="18"/>
        </w:rPr>
      </w:pPr>
      <w:r w:rsidRPr="00A7206B">
        <w:rPr>
          <w:rFonts w:ascii="Arial" w:eastAsia="Times New Roman" w:hAnsi="Arial" w:cs="Arial"/>
          <w:color w:val="000000"/>
          <w:sz w:val="18"/>
          <w:szCs w:val="18"/>
        </w:rPr>
        <w:t> </w:t>
      </w:r>
    </w:p>
    <w:p w:rsidR="00A7206B" w:rsidRPr="00A7206B" w:rsidRDefault="00A7206B" w:rsidP="00A7206B">
      <w:pPr>
        <w:shd w:val="clear" w:color="auto" w:fill="FFFFFF"/>
        <w:ind w:firstLine="360"/>
        <w:jc w:val="both"/>
        <w:rPr>
          <w:rFonts w:ascii="Arial" w:eastAsia="Times New Roman" w:hAnsi="Arial" w:cs="Arial"/>
          <w:color w:val="000000"/>
          <w:sz w:val="18"/>
          <w:szCs w:val="18"/>
        </w:rPr>
      </w:pPr>
      <w:r w:rsidRPr="00A7206B">
        <w:rPr>
          <w:rFonts w:ascii="Arial" w:eastAsia="Times New Roman" w:hAnsi="Arial" w:cs="Arial"/>
          <w:color w:val="000000"/>
          <w:sz w:val="18"/>
          <w:szCs w:val="18"/>
        </w:rPr>
        <w:t>L’educatore cristiano, come pure una comunità scolastica il cui clima deve essere caratterizzato dallo «spirito evangelico di libertà e carità»5 – e ciò vale per la scuola cattolica – avranno sempre questa consapevolezza, la quale poi dovrà trasparire dal loro agire, quindi il loro parlare, il loro tacere, il loro esempio.</w:t>
      </w:r>
    </w:p>
    <w:p w:rsidR="00A7206B" w:rsidRPr="00A7206B" w:rsidRDefault="00A7206B" w:rsidP="00A7206B">
      <w:pPr>
        <w:shd w:val="clear" w:color="auto" w:fill="FFFFFF"/>
        <w:ind w:firstLine="360"/>
        <w:jc w:val="both"/>
        <w:rPr>
          <w:rFonts w:ascii="Arial" w:eastAsia="Times New Roman" w:hAnsi="Arial" w:cs="Arial"/>
          <w:color w:val="000000"/>
          <w:sz w:val="18"/>
          <w:szCs w:val="18"/>
        </w:rPr>
      </w:pPr>
      <w:r w:rsidRPr="00A7206B">
        <w:rPr>
          <w:rFonts w:ascii="Arial" w:eastAsia="Times New Roman" w:hAnsi="Arial" w:cs="Arial"/>
          <w:color w:val="000000"/>
          <w:sz w:val="18"/>
          <w:szCs w:val="18"/>
        </w:rPr>
        <w:t> </w:t>
      </w:r>
    </w:p>
    <w:p w:rsidR="00A7206B" w:rsidRPr="00A7206B" w:rsidRDefault="00A7206B" w:rsidP="00A7206B">
      <w:pPr>
        <w:shd w:val="clear" w:color="auto" w:fill="FFFFFF"/>
        <w:ind w:firstLine="360"/>
        <w:jc w:val="both"/>
        <w:rPr>
          <w:rFonts w:ascii="Arial" w:eastAsia="Times New Roman" w:hAnsi="Arial" w:cs="Arial"/>
          <w:color w:val="000000"/>
          <w:sz w:val="18"/>
          <w:szCs w:val="18"/>
        </w:rPr>
      </w:pPr>
      <w:r w:rsidRPr="00A7206B">
        <w:rPr>
          <w:rFonts w:ascii="Arial" w:eastAsia="Times New Roman" w:hAnsi="Arial" w:cs="Arial"/>
          <w:color w:val="000000"/>
          <w:sz w:val="18"/>
          <w:szCs w:val="18"/>
        </w:rPr>
        <w:t> </w:t>
      </w:r>
    </w:p>
    <w:p w:rsidR="00A7206B" w:rsidRPr="00A7206B" w:rsidRDefault="00A7206B" w:rsidP="00A7206B">
      <w:pPr>
        <w:shd w:val="clear" w:color="auto" w:fill="FFFFFF"/>
        <w:ind w:firstLine="360"/>
        <w:jc w:val="both"/>
        <w:rPr>
          <w:rFonts w:ascii="Arial" w:eastAsia="Times New Roman" w:hAnsi="Arial" w:cs="Arial"/>
          <w:color w:val="000000"/>
          <w:sz w:val="18"/>
          <w:szCs w:val="18"/>
        </w:rPr>
      </w:pPr>
      <w:r w:rsidRPr="00A7206B">
        <w:rPr>
          <w:rFonts w:ascii="Arial" w:eastAsia="Times New Roman" w:hAnsi="Arial" w:cs="Arial"/>
          <w:color w:val="000000"/>
          <w:sz w:val="18"/>
          <w:szCs w:val="18"/>
        </w:rPr>
        <w:t> </w:t>
      </w:r>
      <w:r w:rsidRPr="00A7206B">
        <w:rPr>
          <w:rFonts w:ascii="Arial" w:eastAsia="Times New Roman" w:hAnsi="Arial" w:cs="Arial"/>
          <w:b/>
          <w:bCs/>
          <w:color w:val="000000"/>
          <w:sz w:val="18"/>
        </w:rPr>
        <w:t>UNA PERSONA UMILE</w:t>
      </w:r>
    </w:p>
    <w:p w:rsidR="00A7206B" w:rsidRPr="00A7206B" w:rsidRDefault="00A7206B" w:rsidP="00A7206B">
      <w:pPr>
        <w:shd w:val="clear" w:color="auto" w:fill="FFFFFF"/>
        <w:ind w:firstLine="360"/>
        <w:jc w:val="both"/>
        <w:rPr>
          <w:rFonts w:ascii="Arial" w:eastAsia="Times New Roman" w:hAnsi="Arial" w:cs="Arial"/>
          <w:color w:val="000000"/>
          <w:sz w:val="18"/>
          <w:szCs w:val="18"/>
        </w:rPr>
      </w:pPr>
      <w:r w:rsidRPr="00A7206B">
        <w:rPr>
          <w:rFonts w:ascii="Arial" w:eastAsia="Times New Roman" w:hAnsi="Arial" w:cs="Arial"/>
          <w:color w:val="000000"/>
          <w:sz w:val="18"/>
          <w:szCs w:val="18"/>
        </w:rPr>
        <w:t> </w:t>
      </w:r>
    </w:p>
    <w:p w:rsidR="00A7206B" w:rsidRPr="00A7206B" w:rsidRDefault="00A7206B" w:rsidP="00A7206B">
      <w:pPr>
        <w:shd w:val="clear" w:color="auto" w:fill="FFFFFF"/>
        <w:ind w:firstLine="360"/>
        <w:jc w:val="both"/>
        <w:rPr>
          <w:rFonts w:ascii="Arial" w:eastAsia="Times New Roman" w:hAnsi="Arial" w:cs="Arial"/>
          <w:color w:val="000000"/>
          <w:sz w:val="18"/>
          <w:szCs w:val="18"/>
        </w:rPr>
      </w:pPr>
      <w:r w:rsidRPr="00A7206B">
        <w:rPr>
          <w:rFonts w:ascii="Arial" w:eastAsia="Times New Roman" w:hAnsi="Arial" w:cs="Arial"/>
          <w:color w:val="000000"/>
          <w:sz w:val="18"/>
          <w:szCs w:val="18"/>
        </w:rPr>
        <w:t> L’educatore cristiano è consapevole che, offrendo il suo servizio educativo, non dà soltanto “qualcosa” all’altro (conoscenze, abilità...): egli si coinvolge come persona, sia nel senso che anzitutto educa per quello che è, sia perché partecipa se stesso, i suoi pensieri, sentimenti, capacità, limiti. A questo riguardo, è ancora il papa che offre un pensiero stimolante e profondo: «perché il dono non umili l’altro, devo dargli non soltanto qualcosa di mio, ma me stesso, devo essere presente nel dono come persona. Questo giusto modo di servire rende l’operatore umile. Egli non assume una posizione di superiorità di fronte all’altro, per quanto misera possa essere sul momento la sua situazione... Chi è in condizione di aiutare riconosce che proprio in questo modo viene aiutato anche lui; non è suo merito né titolo di vanto il fatto di poter aiutare. Questo compito è grazia... Egli riconosce di agire non in base ad una superiorità o maggior efficienza personale, ma perché il Signore gliene fa dono. A volte l’eccesso del bisogno e i limiti del proprio operare potranno esporlo alla tentazione dello scoraggiamento. Ma proprio allora gli sarà di aiuto il sapere che, in definitiva, egli non è che uno strumento nelle mani del Signore; si libererà così dalla presunzione di dover realizzare, in prima persona e da solo, il necessario miglioramento del mondo. In umiltà farà quello che gli è possibile fare e in umiltà affiderà il resto al Signore. È Dio che governa il mondo, non noi. Noi gli prestiamo il nostro servizio solo per quello che possiamo e finché Egli ce ne dà la forza» (34-35).</w:t>
      </w:r>
    </w:p>
    <w:p w:rsidR="00A7206B" w:rsidRPr="00A7206B" w:rsidRDefault="00A7206B" w:rsidP="00A7206B">
      <w:pPr>
        <w:shd w:val="clear" w:color="auto" w:fill="FFFFFF"/>
        <w:ind w:firstLine="360"/>
        <w:jc w:val="both"/>
        <w:rPr>
          <w:rFonts w:ascii="Arial" w:eastAsia="Times New Roman" w:hAnsi="Arial" w:cs="Arial"/>
          <w:color w:val="000000"/>
          <w:sz w:val="18"/>
          <w:szCs w:val="18"/>
        </w:rPr>
      </w:pPr>
      <w:r w:rsidRPr="00A7206B">
        <w:rPr>
          <w:rFonts w:ascii="Arial" w:eastAsia="Times New Roman" w:hAnsi="Arial" w:cs="Arial"/>
          <w:color w:val="000000"/>
          <w:sz w:val="18"/>
          <w:szCs w:val="18"/>
        </w:rPr>
        <w:t> </w:t>
      </w:r>
    </w:p>
    <w:p w:rsidR="00A7206B" w:rsidRPr="00A7206B" w:rsidRDefault="00A7206B" w:rsidP="00A7206B">
      <w:pPr>
        <w:shd w:val="clear" w:color="auto" w:fill="FFFFFF"/>
        <w:ind w:firstLine="360"/>
        <w:jc w:val="both"/>
        <w:rPr>
          <w:rFonts w:ascii="Arial" w:eastAsia="Times New Roman" w:hAnsi="Arial" w:cs="Arial"/>
          <w:color w:val="000000"/>
          <w:sz w:val="18"/>
          <w:szCs w:val="18"/>
        </w:rPr>
      </w:pPr>
      <w:r w:rsidRPr="00A7206B">
        <w:rPr>
          <w:rFonts w:ascii="Arial" w:eastAsia="Times New Roman" w:hAnsi="Arial" w:cs="Arial"/>
          <w:color w:val="000000"/>
          <w:sz w:val="18"/>
          <w:szCs w:val="18"/>
        </w:rPr>
        <w:t>Ancora: l’educatore cristiano sarà aiutato a svolgere in umiltà il suo servizio anche in forza di una profonda convinzione che sta alla base del suo impegno educativo: egli, infatti, in quanto persona chiamata a “guidare” gli altri si sente anzitutto lui stesso una persona “guidata”. Si sente guidato da Dio, il primo e unico educatore di ogni creatura,6 colui che assicura: «Ti farò saggio, t’indicherò la via da seguire; con gli occhi su di te, ti darò consiglio» (</w:t>
      </w:r>
      <w:proofErr w:type="spellStart"/>
      <w:r w:rsidRPr="00A7206B">
        <w:rPr>
          <w:rFonts w:ascii="Arial" w:eastAsia="Times New Roman" w:hAnsi="Arial" w:cs="Arial"/>
          <w:color w:val="000000"/>
          <w:sz w:val="18"/>
          <w:szCs w:val="18"/>
        </w:rPr>
        <w:t>Sal</w:t>
      </w:r>
      <w:proofErr w:type="spellEnd"/>
      <w:r w:rsidRPr="00A7206B">
        <w:rPr>
          <w:rFonts w:ascii="Arial" w:eastAsia="Times New Roman" w:hAnsi="Arial" w:cs="Arial"/>
          <w:color w:val="000000"/>
          <w:sz w:val="18"/>
          <w:szCs w:val="18"/>
        </w:rPr>
        <w:t xml:space="preserve"> 31,8). Partire da questa profonda consapevolezza significa essere nella verità – una verità che fa umili: solo chi è guidato può guidare. Tutto ciò è rassicurante e pacificante.</w:t>
      </w:r>
    </w:p>
    <w:p w:rsidR="00A7206B" w:rsidRPr="00A7206B" w:rsidRDefault="00A7206B" w:rsidP="00A7206B">
      <w:pPr>
        <w:shd w:val="clear" w:color="auto" w:fill="FFFFFF"/>
        <w:ind w:firstLine="360"/>
        <w:jc w:val="both"/>
        <w:rPr>
          <w:rFonts w:ascii="Arial" w:eastAsia="Times New Roman" w:hAnsi="Arial" w:cs="Arial"/>
          <w:color w:val="000000"/>
          <w:sz w:val="18"/>
          <w:szCs w:val="18"/>
        </w:rPr>
      </w:pPr>
      <w:r w:rsidRPr="00A7206B">
        <w:rPr>
          <w:rFonts w:ascii="Arial" w:eastAsia="Times New Roman" w:hAnsi="Arial" w:cs="Arial"/>
          <w:color w:val="000000"/>
          <w:sz w:val="18"/>
          <w:szCs w:val="18"/>
        </w:rPr>
        <w:t> </w:t>
      </w:r>
    </w:p>
    <w:p w:rsidR="00A7206B" w:rsidRPr="00A7206B" w:rsidRDefault="00A7206B" w:rsidP="00A7206B">
      <w:pPr>
        <w:shd w:val="clear" w:color="auto" w:fill="FFFFFF"/>
        <w:ind w:firstLine="360"/>
        <w:jc w:val="both"/>
        <w:rPr>
          <w:rFonts w:ascii="Arial" w:eastAsia="Times New Roman" w:hAnsi="Arial" w:cs="Arial"/>
          <w:color w:val="000000"/>
          <w:sz w:val="18"/>
          <w:szCs w:val="18"/>
        </w:rPr>
      </w:pPr>
      <w:r w:rsidRPr="00A7206B">
        <w:rPr>
          <w:rFonts w:ascii="Arial" w:eastAsia="Times New Roman" w:hAnsi="Arial" w:cs="Arial"/>
          <w:color w:val="000000"/>
          <w:sz w:val="18"/>
          <w:szCs w:val="18"/>
        </w:rPr>
        <w:t>Sapere che Dio ci guida significa, infine, sentire il bisogno di mantenersi in contatto con lui attraverso il dialogo della preghiera. Occorre, dunque, che si parli anche della preghiera dell’educatore cristiano.</w:t>
      </w:r>
    </w:p>
    <w:p w:rsidR="00A7206B" w:rsidRPr="00A7206B" w:rsidRDefault="00A7206B" w:rsidP="00A7206B">
      <w:pPr>
        <w:shd w:val="clear" w:color="auto" w:fill="FFFFFF"/>
        <w:ind w:firstLine="360"/>
        <w:jc w:val="both"/>
        <w:rPr>
          <w:rFonts w:ascii="Arial" w:eastAsia="Times New Roman" w:hAnsi="Arial" w:cs="Arial"/>
          <w:color w:val="000000"/>
          <w:sz w:val="18"/>
          <w:szCs w:val="18"/>
        </w:rPr>
      </w:pPr>
      <w:r w:rsidRPr="00A7206B">
        <w:rPr>
          <w:rFonts w:ascii="Arial" w:eastAsia="Times New Roman" w:hAnsi="Arial" w:cs="Arial"/>
          <w:color w:val="000000"/>
          <w:sz w:val="18"/>
          <w:szCs w:val="18"/>
        </w:rPr>
        <w:t> </w:t>
      </w:r>
    </w:p>
    <w:p w:rsidR="00A7206B" w:rsidRPr="00A7206B" w:rsidRDefault="00A7206B" w:rsidP="00A7206B">
      <w:pPr>
        <w:shd w:val="clear" w:color="auto" w:fill="FFFFFF"/>
        <w:ind w:firstLine="360"/>
        <w:jc w:val="both"/>
        <w:rPr>
          <w:rFonts w:ascii="Arial" w:eastAsia="Times New Roman" w:hAnsi="Arial" w:cs="Arial"/>
          <w:color w:val="000000"/>
          <w:sz w:val="18"/>
          <w:szCs w:val="18"/>
        </w:rPr>
      </w:pPr>
      <w:r w:rsidRPr="00A7206B">
        <w:rPr>
          <w:rFonts w:ascii="Arial" w:eastAsia="Times New Roman" w:hAnsi="Arial" w:cs="Arial"/>
          <w:color w:val="000000"/>
          <w:sz w:val="18"/>
          <w:szCs w:val="18"/>
        </w:rPr>
        <w:t> </w:t>
      </w:r>
    </w:p>
    <w:p w:rsidR="00A7206B" w:rsidRPr="00A7206B" w:rsidRDefault="00A7206B" w:rsidP="00A7206B">
      <w:pPr>
        <w:shd w:val="clear" w:color="auto" w:fill="FFFFFF"/>
        <w:ind w:firstLine="360"/>
        <w:jc w:val="both"/>
        <w:rPr>
          <w:rFonts w:ascii="Arial" w:eastAsia="Times New Roman" w:hAnsi="Arial" w:cs="Arial"/>
          <w:color w:val="000000"/>
          <w:sz w:val="18"/>
          <w:szCs w:val="18"/>
        </w:rPr>
      </w:pPr>
      <w:r w:rsidRPr="00A7206B">
        <w:rPr>
          <w:rFonts w:ascii="Arial" w:eastAsia="Times New Roman" w:hAnsi="Arial" w:cs="Arial"/>
          <w:color w:val="000000"/>
          <w:sz w:val="18"/>
          <w:szCs w:val="18"/>
        </w:rPr>
        <w:t> </w:t>
      </w:r>
      <w:r w:rsidRPr="00A7206B">
        <w:rPr>
          <w:rFonts w:ascii="Arial" w:eastAsia="Times New Roman" w:hAnsi="Arial" w:cs="Arial"/>
          <w:b/>
          <w:bCs/>
          <w:color w:val="000000"/>
          <w:sz w:val="18"/>
        </w:rPr>
        <w:t>UNA PERSONA CHE PREGA</w:t>
      </w:r>
    </w:p>
    <w:p w:rsidR="00A7206B" w:rsidRPr="00A7206B" w:rsidRDefault="00A7206B" w:rsidP="00A7206B">
      <w:pPr>
        <w:shd w:val="clear" w:color="auto" w:fill="FFFFFF"/>
        <w:ind w:firstLine="360"/>
        <w:jc w:val="both"/>
        <w:rPr>
          <w:rFonts w:ascii="Arial" w:eastAsia="Times New Roman" w:hAnsi="Arial" w:cs="Arial"/>
          <w:color w:val="000000"/>
          <w:sz w:val="18"/>
          <w:szCs w:val="18"/>
        </w:rPr>
      </w:pPr>
      <w:r w:rsidRPr="00A7206B">
        <w:rPr>
          <w:rFonts w:ascii="Arial" w:eastAsia="Times New Roman" w:hAnsi="Arial" w:cs="Arial"/>
          <w:color w:val="000000"/>
          <w:sz w:val="18"/>
          <w:szCs w:val="18"/>
        </w:rPr>
        <w:t>   </w:t>
      </w:r>
    </w:p>
    <w:p w:rsidR="00A7206B" w:rsidRPr="00A7206B" w:rsidRDefault="00A7206B" w:rsidP="00A7206B">
      <w:pPr>
        <w:shd w:val="clear" w:color="auto" w:fill="FFFFFF"/>
        <w:ind w:firstLine="360"/>
        <w:jc w:val="both"/>
        <w:rPr>
          <w:rFonts w:ascii="Arial" w:eastAsia="Times New Roman" w:hAnsi="Arial" w:cs="Arial"/>
          <w:color w:val="000000"/>
          <w:sz w:val="18"/>
          <w:szCs w:val="18"/>
        </w:rPr>
      </w:pPr>
      <w:r w:rsidRPr="00A7206B">
        <w:rPr>
          <w:rFonts w:ascii="Arial" w:eastAsia="Times New Roman" w:hAnsi="Arial" w:cs="Arial"/>
          <w:color w:val="000000"/>
          <w:sz w:val="18"/>
          <w:szCs w:val="18"/>
        </w:rPr>
        <w:lastRenderedPageBreak/>
        <w:t>È necessario che, prima o poi, volendo tratteggiare gli aspetti più caratteristici dell’educatore cristiano, si parli di lui anche come di una persona che prega. Egli cerca «l’incontro con il Padre di Gesù Cristo, chiedendo che Egli sia presente con il conforto del suo Spirito in lui e nella sua opera» (37).</w:t>
      </w:r>
    </w:p>
    <w:p w:rsidR="00A7206B" w:rsidRPr="00A7206B" w:rsidRDefault="00A7206B" w:rsidP="00A7206B">
      <w:pPr>
        <w:shd w:val="clear" w:color="auto" w:fill="FFFFFF"/>
        <w:ind w:firstLine="360"/>
        <w:jc w:val="both"/>
        <w:rPr>
          <w:rFonts w:ascii="Arial" w:eastAsia="Times New Roman" w:hAnsi="Arial" w:cs="Arial"/>
          <w:color w:val="000000"/>
          <w:sz w:val="18"/>
          <w:szCs w:val="18"/>
        </w:rPr>
      </w:pPr>
      <w:r w:rsidRPr="00A7206B">
        <w:rPr>
          <w:rFonts w:ascii="Arial" w:eastAsia="Times New Roman" w:hAnsi="Arial" w:cs="Arial"/>
          <w:color w:val="000000"/>
          <w:sz w:val="18"/>
          <w:szCs w:val="18"/>
        </w:rPr>
        <w:t> </w:t>
      </w:r>
    </w:p>
    <w:p w:rsidR="00A7206B" w:rsidRPr="00A7206B" w:rsidRDefault="00A7206B" w:rsidP="00A7206B">
      <w:pPr>
        <w:shd w:val="clear" w:color="auto" w:fill="FFFFFF"/>
        <w:ind w:firstLine="360"/>
        <w:jc w:val="both"/>
        <w:rPr>
          <w:rFonts w:ascii="Arial" w:eastAsia="Times New Roman" w:hAnsi="Arial" w:cs="Arial"/>
          <w:color w:val="000000"/>
          <w:sz w:val="18"/>
          <w:szCs w:val="18"/>
        </w:rPr>
      </w:pPr>
      <w:r w:rsidRPr="00A7206B">
        <w:rPr>
          <w:rFonts w:ascii="Arial" w:eastAsia="Times New Roman" w:hAnsi="Arial" w:cs="Arial"/>
          <w:color w:val="000000"/>
          <w:sz w:val="18"/>
          <w:szCs w:val="18"/>
        </w:rPr>
        <w:t>La preghiera, intesa come un bisogno prima ancora che come un dovere, è necessaria perché permette di alimentarsi alle sorgenti profonde da cui la dedizione dell’educatore cristiano trae forza e sostegno (</w:t>
      </w:r>
      <w:proofErr w:type="spellStart"/>
      <w:r w:rsidRPr="00A7206B">
        <w:rPr>
          <w:rFonts w:ascii="Arial" w:eastAsia="Times New Roman" w:hAnsi="Arial" w:cs="Arial"/>
          <w:color w:val="000000"/>
          <w:sz w:val="18"/>
          <w:szCs w:val="18"/>
        </w:rPr>
        <w:t>cf</w:t>
      </w:r>
      <w:proofErr w:type="spellEnd"/>
      <w:r w:rsidRPr="00A7206B">
        <w:rPr>
          <w:rFonts w:ascii="Arial" w:eastAsia="Times New Roman" w:hAnsi="Arial" w:cs="Arial"/>
          <w:color w:val="000000"/>
          <w:sz w:val="18"/>
          <w:szCs w:val="18"/>
        </w:rPr>
        <w:t>. quanto richiamato precedentemente); essa purifica lo sguardo sulla realtà e mantiene autentico il servizio all’altro, mantenendoci al riparo dai pericoli del narcisismo e dalla brama di potere; infine, essa sostiene nei momenti più difficili del dialogo educativo, a proposito dei quali già d. Bosco faceva questo saggio richiamo: «In certi momenti molto gravi, giova più una raccomandazione a Dio, un atto di umiltà a lui, che una tempesta di parole, le quali, se da una parte non producono che male in chi le sente, dall’altra parte non arrecano vantaggio a chi le merita».</w:t>
      </w:r>
    </w:p>
    <w:p w:rsidR="00A7206B" w:rsidRPr="00A7206B" w:rsidRDefault="00A7206B" w:rsidP="00A7206B">
      <w:pPr>
        <w:shd w:val="clear" w:color="auto" w:fill="FFFFFF"/>
        <w:ind w:firstLine="360"/>
        <w:jc w:val="both"/>
        <w:rPr>
          <w:rFonts w:ascii="Arial" w:eastAsia="Times New Roman" w:hAnsi="Arial" w:cs="Arial"/>
          <w:color w:val="000000"/>
          <w:sz w:val="18"/>
          <w:szCs w:val="18"/>
        </w:rPr>
      </w:pPr>
      <w:r w:rsidRPr="00A7206B">
        <w:rPr>
          <w:rFonts w:ascii="Arial" w:eastAsia="Times New Roman" w:hAnsi="Arial" w:cs="Arial"/>
          <w:color w:val="000000"/>
          <w:sz w:val="18"/>
          <w:szCs w:val="18"/>
        </w:rPr>
        <w:t> </w:t>
      </w:r>
    </w:p>
    <w:p w:rsidR="00A7206B" w:rsidRPr="00A7206B" w:rsidRDefault="00A7206B" w:rsidP="00A7206B">
      <w:pPr>
        <w:shd w:val="clear" w:color="auto" w:fill="FFFFFF"/>
        <w:ind w:firstLine="360"/>
        <w:jc w:val="both"/>
        <w:rPr>
          <w:rFonts w:ascii="Arial" w:eastAsia="Times New Roman" w:hAnsi="Arial" w:cs="Arial"/>
          <w:color w:val="000000"/>
          <w:sz w:val="18"/>
          <w:szCs w:val="18"/>
        </w:rPr>
      </w:pPr>
      <w:r w:rsidRPr="00A7206B">
        <w:rPr>
          <w:rFonts w:ascii="Arial" w:eastAsia="Times New Roman" w:hAnsi="Arial" w:cs="Arial"/>
          <w:color w:val="000000"/>
          <w:sz w:val="18"/>
          <w:szCs w:val="18"/>
        </w:rPr>
        <w:t xml:space="preserve">I santi sono coloro che hanno esercitato in modo esemplare la carità. Il pensiero va, in questo caso, alla folta e gloriosa schiera di santi e sante che si sono distinti per aver testimoniato la carità nell’ambito educativo: Filippo Neri, Angela </w:t>
      </w:r>
      <w:proofErr w:type="spellStart"/>
      <w:r w:rsidRPr="00A7206B">
        <w:rPr>
          <w:rFonts w:ascii="Arial" w:eastAsia="Times New Roman" w:hAnsi="Arial" w:cs="Arial"/>
          <w:color w:val="000000"/>
          <w:sz w:val="18"/>
          <w:szCs w:val="18"/>
        </w:rPr>
        <w:t>Merici</w:t>
      </w:r>
      <w:proofErr w:type="spellEnd"/>
      <w:r w:rsidRPr="00A7206B">
        <w:rPr>
          <w:rFonts w:ascii="Arial" w:eastAsia="Times New Roman" w:hAnsi="Arial" w:cs="Arial"/>
          <w:color w:val="000000"/>
          <w:sz w:val="18"/>
          <w:szCs w:val="18"/>
        </w:rPr>
        <w:t xml:space="preserve">, Giuseppe </w:t>
      </w:r>
      <w:proofErr w:type="spellStart"/>
      <w:r w:rsidRPr="00A7206B">
        <w:rPr>
          <w:rFonts w:ascii="Arial" w:eastAsia="Times New Roman" w:hAnsi="Arial" w:cs="Arial"/>
          <w:color w:val="000000"/>
          <w:sz w:val="18"/>
          <w:szCs w:val="18"/>
        </w:rPr>
        <w:t>Calasanzio</w:t>
      </w:r>
      <w:proofErr w:type="spellEnd"/>
      <w:r w:rsidRPr="00A7206B">
        <w:rPr>
          <w:rFonts w:ascii="Arial" w:eastAsia="Times New Roman" w:hAnsi="Arial" w:cs="Arial"/>
          <w:color w:val="000000"/>
          <w:sz w:val="18"/>
          <w:szCs w:val="18"/>
        </w:rPr>
        <w:t>, Giovanni Bosco, Girolamo Emiliani, Giovanni Battista de</w:t>
      </w:r>
      <w:r w:rsidRPr="00A7206B">
        <w:rPr>
          <w:rFonts w:ascii="Arial" w:eastAsia="Times New Roman" w:hAnsi="Arial" w:cs="Arial"/>
          <w:color w:val="000000"/>
          <w:sz w:val="18"/>
        </w:rPr>
        <w:t> </w:t>
      </w:r>
      <w:r w:rsidRPr="00A7206B">
        <w:rPr>
          <w:rFonts w:ascii="Arial" w:eastAsia="Times New Roman" w:hAnsi="Arial" w:cs="Arial"/>
          <w:color w:val="000000"/>
          <w:sz w:val="18"/>
          <w:szCs w:val="18"/>
        </w:rPr>
        <w:t xml:space="preserve">La </w:t>
      </w:r>
      <w:proofErr w:type="spellStart"/>
      <w:r w:rsidRPr="00A7206B">
        <w:rPr>
          <w:rFonts w:ascii="Arial" w:eastAsia="Times New Roman" w:hAnsi="Arial" w:cs="Arial"/>
          <w:color w:val="000000"/>
          <w:sz w:val="18"/>
          <w:szCs w:val="18"/>
        </w:rPr>
        <w:t>Salle</w:t>
      </w:r>
      <w:proofErr w:type="spellEnd"/>
      <w:r w:rsidRPr="00A7206B">
        <w:rPr>
          <w:rFonts w:ascii="Arial" w:eastAsia="Times New Roman" w:hAnsi="Arial" w:cs="Arial"/>
          <w:color w:val="000000"/>
          <w:sz w:val="18"/>
          <w:szCs w:val="18"/>
        </w:rPr>
        <w:t>...</w:t>
      </w:r>
      <w:r w:rsidRPr="00A7206B">
        <w:rPr>
          <w:rFonts w:ascii="Arial" w:eastAsia="Times New Roman" w:hAnsi="Arial" w:cs="Arial"/>
          <w:color w:val="000000"/>
          <w:sz w:val="18"/>
        </w:rPr>
        <w:t> </w:t>
      </w:r>
      <w:r w:rsidRPr="00A7206B">
        <w:rPr>
          <w:rFonts w:ascii="Arial" w:eastAsia="Times New Roman" w:hAnsi="Arial" w:cs="Arial"/>
          <w:color w:val="000000"/>
          <w:sz w:val="18"/>
          <w:szCs w:val="18"/>
        </w:rPr>
        <w:t>per citare soltanto qualche nome. Ad essi l’educatore cristiano guarda come a modelli e guide, consapevole che la pedagogia cristiana prima ancora che essere codificata in principi e indicazioni concrete è stata vissuta e testimoniata dai santi, «veri portatori di luce all’interno della storia, perché sono uomini e donne di fede, di speranza e di amore» (40).</w:t>
      </w:r>
    </w:p>
    <w:p w:rsidR="00A7206B" w:rsidRPr="00A7206B" w:rsidRDefault="00A7206B" w:rsidP="00A7206B">
      <w:pPr>
        <w:shd w:val="clear" w:color="auto" w:fill="FFFFFF"/>
        <w:ind w:firstLine="360"/>
        <w:jc w:val="both"/>
        <w:rPr>
          <w:rFonts w:ascii="Arial" w:eastAsia="Times New Roman" w:hAnsi="Arial" w:cs="Arial"/>
          <w:color w:val="000000"/>
          <w:sz w:val="18"/>
          <w:szCs w:val="18"/>
        </w:rPr>
      </w:pPr>
      <w:r w:rsidRPr="00A7206B">
        <w:rPr>
          <w:rFonts w:ascii="Arial" w:eastAsia="Times New Roman" w:hAnsi="Arial" w:cs="Arial"/>
          <w:color w:val="000000"/>
          <w:sz w:val="18"/>
          <w:szCs w:val="18"/>
        </w:rPr>
        <w:t> </w:t>
      </w:r>
    </w:p>
    <w:p w:rsidR="00A7206B" w:rsidRPr="00A7206B" w:rsidRDefault="00A7206B" w:rsidP="00A7206B">
      <w:pPr>
        <w:shd w:val="clear" w:color="auto" w:fill="FFFFFF"/>
        <w:ind w:firstLine="360"/>
        <w:jc w:val="both"/>
        <w:rPr>
          <w:rFonts w:ascii="Arial" w:eastAsia="Times New Roman" w:hAnsi="Arial" w:cs="Arial"/>
          <w:color w:val="000000"/>
          <w:sz w:val="18"/>
          <w:szCs w:val="18"/>
        </w:rPr>
      </w:pPr>
      <w:r w:rsidRPr="00A7206B">
        <w:rPr>
          <w:rFonts w:ascii="Arial" w:eastAsia="Times New Roman" w:hAnsi="Arial" w:cs="Arial"/>
          <w:color w:val="000000"/>
          <w:sz w:val="18"/>
          <w:szCs w:val="18"/>
        </w:rPr>
        <w:t>Oggi, in nessuna legge riguardante la scuola si usa il termine amore quando si vuole descrivere il compito che attende gli insegnanti: c’è il timore che sia una parola di parte, troppo legata all’ideologia, estranea ad una visione laica della professionalità docente... Noi cristiani dobbiamo avere il coraggio di recuperare questa parola ormai scomparsa dal lessico pedagogico e parafrasando le parole del papa affermare che, in definitiva, agli educatori cristiani è affidato il compito di vivere il loro impegno educativo soprattutto come amore e in questo modo far entrare la luce di Dio nel mondo.</w:t>
      </w:r>
    </w:p>
    <w:p w:rsidR="00A7206B" w:rsidRPr="00A7206B" w:rsidRDefault="00A7206B" w:rsidP="00A7206B">
      <w:pPr>
        <w:shd w:val="clear" w:color="auto" w:fill="FFFFFF"/>
        <w:ind w:firstLine="360"/>
        <w:jc w:val="both"/>
        <w:rPr>
          <w:rFonts w:ascii="Arial" w:eastAsia="Times New Roman" w:hAnsi="Arial" w:cs="Arial"/>
          <w:color w:val="000000"/>
          <w:sz w:val="18"/>
          <w:szCs w:val="18"/>
        </w:rPr>
      </w:pPr>
      <w:r w:rsidRPr="00A7206B">
        <w:rPr>
          <w:rFonts w:ascii="Arial" w:eastAsia="Times New Roman" w:hAnsi="Arial" w:cs="Arial"/>
          <w:i/>
          <w:iCs/>
          <w:color w:val="000000"/>
          <w:sz w:val="18"/>
        </w:rPr>
        <w:t> </w:t>
      </w:r>
    </w:p>
    <w:p w:rsidR="00A7206B" w:rsidRPr="00A7206B" w:rsidRDefault="00A7206B" w:rsidP="00A7206B">
      <w:pPr>
        <w:shd w:val="clear" w:color="auto" w:fill="FFFFFF"/>
        <w:ind w:firstLine="360"/>
        <w:jc w:val="both"/>
        <w:rPr>
          <w:rFonts w:ascii="Arial" w:eastAsia="Times New Roman" w:hAnsi="Arial" w:cs="Arial"/>
          <w:color w:val="000000"/>
          <w:sz w:val="18"/>
          <w:szCs w:val="18"/>
        </w:rPr>
      </w:pPr>
      <w:r w:rsidRPr="00A7206B">
        <w:rPr>
          <w:rFonts w:ascii="Arial" w:eastAsia="Times New Roman" w:hAnsi="Arial" w:cs="Arial"/>
          <w:i/>
          <w:iCs/>
          <w:color w:val="000000"/>
          <w:sz w:val="18"/>
        </w:rPr>
        <w:t> (fonte: Testimoni, 6/2006, p.16)</w:t>
      </w:r>
    </w:p>
    <w:p w:rsidR="00A7206B" w:rsidRPr="00A7206B" w:rsidRDefault="00A7206B" w:rsidP="00A7206B">
      <w:pPr>
        <w:shd w:val="clear" w:color="auto" w:fill="FFFFFF"/>
        <w:ind w:firstLine="360"/>
        <w:jc w:val="both"/>
        <w:rPr>
          <w:rFonts w:ascii="Arial" w:eastAsia="Times New Roman" w:hAnsi="Arial" w:cs="Arial"/>
          <w:color w:val="000000"/>
          <w:sz w:val="18"/>
          <w:szCs w:val="18"/>
        </w:rPr>
      </w:pPr>
      <w:r w:rsidRPr="00A7206B">
        <w:rPr>
          <w:rFonts w:ascii="Arial" w:eastAsia="Times New Roman" w:hAnsi="Arial" w:cs="Arial"/>
          <w:color w:val="000000"/>
          <w:sz w:val="18"/>
          <w:szCs w:val="18"/>
        </w:rPr>
        <w:t> </w:t>
      </w:r>
    </w:p>
    <w:p w:rsidR="00A7206B" w:rsidRPr="00A7206B" w:rsidRDefault="00A7206B" w:rsidP="00A7206B">
      <w:pPr>
        <w:shd w:val="clear" w:color="auto" w:fill="FFFFFF"/>
        <w:ind w:firstLine="180"/>
        <w:jc w:val="both"/>
        <w:rPr>
          <w:rFonts w:eastAsia="Times New Roman" w:cs="Times New Roman"/>
          <w:color w:val="000000"/>
          <w:sz w:val="24"/>
          <w:szCs w:val="24"/>
        </w:rPr>
      </w:pPr>
      <w:r w:rsidRPr="00A7206B">
        <w:rPr>
          <w:rFonts w:ascii="Arial" w:eastAsia="Times New Roman" w:hAnsi="Arial" w:cs="Arial"/>
          <w:color w:val="000000"/>
          <w:sz w:val="20"/>
        </w:rPr>
        <w:t> </w:t>
      </w:r>
    </w:p>
    <w:p w:rsidR="00A7206B" w:rsidRPr="00A7206B" w:rsidRDefault="00A7206B" w:rsidP="00A7206B">
      <w:pPr>
        <w:shd w:val="clear" w:color="auto" w:fill="FFFFFF"/>
        <w:ind w:firstLine="180"/>
        <w:jc w:val="both"/>
        <w:rPr>
          <w:rFonts w:eastAsia="Times New Roman" w:cs="Times New Roman"/>
          <w:color w:val="000000"/>
          <w:sz w:val="24"/>
          <w:szCs w:val="24"/>
        </w:rPr>
      </w:pPr>
      <w:r w:rsidRPr="00A7206B">
        <w:rPr>
          <w:rFonts w:ascii="Arial" w:eastAsia="Times New Roman" w:hAnsi="Arial" w:cs="Arial"/>
          <w:color w:val="000000"/>
          <w:sz w:val="20"/>
        </w:rPr>
        <w:t xml:space="preserve">1 “Che altro desidera più ardentemente l’anima se non la verità?” (s. Agostino, In </w:t>
      </w:r>
      <w:proofErr w:type="spellStart"/>
      <w:r w:rsidRPr="00A7206B">
        <w:rPr>
          <w:rFonts w:ascii="Arial" w:eastAsia="Times New Roman" w:hAnsi="Arial" w:cs="Arial"/>
          <w:color w:val="000000"/>
          <w:sz w:val="20"/>
        </w:rPr>
        <w:t>Johannis</w:t>
      </w:r>
      <w:proofErr w:type="spellEnd"/>
      <w:r w:rsidRPr="00A7206B">
        <w:rPr>
          <w:rFonts w:ascii="Arial" w:eastAsia="Times New Roman" w:hAnsi="Arial" w:cs="Arial"/>
          <w:color w:val="000000"/>
          <w:sz w:val="20"/>
        </w:rPr>
        <w:t xml:space="preserve"> </w:t>
      </w:r>
      <w:proofErr w:type="spellStart"/>
      <w:r w:rsidRPr="00A7206B">
        <w:rPr>
          <w:rFonts w:ascii="Arial" w:eastAsia="Times New Roman" w:hAnsi="Arial" w:cs="Arial"/>
          <w:color w:val="000000"/>
          <w:sz w:val="20"/>
        </w:rPr>
        <w:t>Evangelium</w:t>
      </w:r>
      <w:proofErr w:type="spellEnd"/>
      <w:r w:rsidRPr="00A7206B">
        <w:rPr>
          <w:rFonts w:ascii="Arial" w:eastAsia="Times New Roman" w:hAnsi="Arial" w:cs="Arial"/>
          <w:color w:val="000000"/>
          <w:sz w:val="20"/>
        </w:rPr>
        <w:t xml:space="preserve">, </w:t>
      </w:r>
      <w:proofErr w:type="spellStart"/>
      <w:r w:rsidRPr="00A7206B">
        <w:rPr>
          <w:rFonts w:ascii="Arial" w:eastAsia="Times New Roman" w:hAnsi="Arial" w:cs="Arial"/>
          <w:color w:val="000000"/>
          <w:sz w:val="20"/>
        </w:rPr>
        <w:t>tract</w:t>
      </w:r>
      <w:proofErr w:type="spellEnd"/>
      <w:r w:rsidRPr="00A7206B">
        <w:rPr>
          <w:rFonts w:ascii="Arial" w:eastAsia="Times New Roman" w:hAnsi="Arial" w:cs="Arial"/>
          <w:color w:val="000000"/>
          <w:sz w:val="20"/>
        </w:rPr>
        <w:t>. 26,5).</w:t>
      </w:r>
    </w:p>
    <w:p w:rsidR="00A7206B" w:rsidRPr="00A7206B" w:rsidRDefault="00A7206B" w:rsidP="00A7206B">
      <w:pPr>
        <w:shd w:val="clear" w:color="auto" w:fill="FFFFFF"/>
        <w:ind w:firstLine="180"/>
        <w:jc w:val="both"/>
        <w:rPr>
          <w:rFonts w:ascii="Arial" w:eastAsia="Times New Roman" w:hAnsi="Arial" w:cs="Arial"/>
          <w:color w:val="000000"/>
          <w:sz w:val="18"/>
          <w:szCs w:val="18"/>
        </w:rPr>
      </w:pPr>
      <w:r w:rsidRPr="00A7206B">
        <w:rPr>
          <w:rFonts w:ascii="Arial" w:eastAsia="Times New Roman" w:hAnsi="Arial" w:cs="Arial"/>
          <w:color w:val="000000"/>
          <w:sz w:val="20"/>
        </w:rPr>
        <w:t xml:space="preserve">2 </w:t>
      </w:r>
      <w:proofErr w:type="spellStart"/>
      <w:r w:rsidRPr="00A7206B">
        <w:rPr>
          <w:rFonts w:ascii="Arial" w:eastAsia="Times New Roman" w:hAnsi="Arial" w:cs="Arial"/>
          <w:color w:val="000000"/>
          <w:sz w:val="20"/>
        </w:rPr>
        <w:t>PieroViotto</w:t>
      </w:r>
      <w:proofErr w:type="spellEnd"/>
      <w:r w:rsidRPr="00A7206B">
        <w:rPr>
          <w:rFonts w:ascii="Arial" w:eastAsia="Times New Roman" w:hAnsi="Arial" w:cs="Arial"/>
          <w:color w:val="000000"/>
          <w:sz w:val="20"/>
        </w:rPr>
        <w:t xml:space="preserve">, Presupposti </w:t>
      </w:r>
      <w:proofErr w:type="spellStart"/>
      <w:r w:rsidRPr="00A7206B">
        <w:rPr>
          <w:rFonts w:ascii="Arial" w:eastAsia="Times New Roman" w:hAnsi="Arial" w:cs="Arial"/>
          <w:color w:val="000000"/>
          <w:sz w:val="20"/>
        </w:rPr>
        <w:t>filosofico-pedagogici</w:t>
      </w:r>
      <w:proofErr w:type="spellEnd"/>
      <w:r w:rsidRPr="00A7206B">
        <w:rPr>
          <w:rFonts w:ascii="Arial" w:eastAsia="Times New Roman" w:hAnsi="Arial" w:cs="Arial"/>
          <w:color w:val="000000"/>
          <w:sz w:val="20"/>
        </w:rPr>
        <w:t xml:space="preserve"> dell’educazione di ispirazione cristiana, in:: AA.VV., “Educare, ‘sfida’ quotidiana per le scuole materne </w:t>
      </w:r>
      <w:proofErr w:type="spellStart"/>
      <w:r w:rsidRPr="00A7206B">
        <w:rPr>
          <w:rFonts w:ascii="Arial" w:eastAsia="Times New Roman" w:hAnsi="Arial" w:cs="Arial"/>
          <w:color w:val="000000"/>
          <w:sz w:val="20"/>
        </w:rPr>
        <w:t>fism</w:t>
      </w:r>
      <w:proofErr w:type="spellEnd"/>
      <w:r w:rsidRPr="00A7206B">
        <w:rPr>
          <w:rFonts w:ascii="Arial" w:eastAsia="Times New Roman" w:hAnsi="Arial" w:cs="Arial"/>
          <w:color w:val="000000"/>
          <w:sz w:val="20"/>
        </w:rPr>
        <w:t>”, Roma, FISM,1998, p. 60.</w:t>
      </w:r>
    </w:p>
    <w:p w:rsidR="00A7206B" w:rsidRPr="00A7206B" w:rsidRDefault="00A7206B" w:rsidP="00A7206B">
      <w:pPr>
        <w:shd w:val="clear" w:color="auto" w:fill="FFFFFF"/>
        <w:ind w:firstLine="180"/>
        <w:jc w:val="both"/>
        <w:rPr>
          <w:rFonts w:ascii="Arial" w:eastAsia="Times New Roman" w:hAnsi="Arial" w:cs="Arial"/>
          <w:color w:val="000000"/>
          <w:sz w:val="18"/>
          <w:szCs w:val="18"/>
        </w:rPr>
      </w:pPr>
      <w:r w:rsidRPr="00A7206B">
        <w:rPr>
          <w:rFonts w:ascii="Arial" w:eastAsia="Times New Roman" w:hAnsi="Arial" w:cs="Arial"/>
          <w:color w:val="000000"/>
          <w:sz w:val="20"/>
        </w:rPr>
        <w:t xml:space="preserve">3 Joseph Ratzinger, Fede, verità, tolleranza, Siena, </w:t>
      </w:r>
      <w:proofErr w:type="spellStart"/>
      <w:r w:rsidRPr="00A7206B">
        <w:rPr>
          <w:rFonts w:ascii="Arial" w:eastAsia="Times New Roman" w:hAnsi="Arial" w:cs="Arial"/>
          <w:color w:val="000000"/>
          <w:sz w:val="20"/>
        </w:rPr>
        <w:t>Cantagalli</w:t>
      </w:r>
      <w:proofErr w:type="spellEnd"/>
      <w:r w:rsidRPr="00A7206B">
        <w:rPr>
          <w:rFonts w:ascii="Arial" w:eastAsia="Times New Roman" w:hAnsi="Arial" w:cs="Arial"/>
          <w:color w:val="000000"/>
          <w:sz w:val="20"/>
        </w:rPr>
        <w:t>, 2003, p. 69.</w:t>
      </w:r>
    </w:p>
    <w:p w:rsidR="00A7206B" w:rsidRPr="00A7206B" w:rsidRDefault="00A7206B" w:rsidP="00A7206B">
      <w:pPr>
        <w:shd w:val="clear" w:color="auto" w:fill="FFFFFF"/>
        <w:ind w:firstLine="180"/>
        <w:jc w:val="both"/>
        <w:rPr>
          <w:rFonts w:ascii="Arial" w:eastAsia="Times New Roman" w:hAnsi="Arial" w:cs="Arial"/>
          <w:color w:val="000000"/>
          <w:sz w:val="18"/>
          <w:szCs w:val="18"/>
        </w:rPr>
      </w:pPr>
      <w:r w:rsidRPr="00A7206B">
        <w:rPr>
          <w:rFonts w:ascii="Arial" w:eastAsia="Times New Roman" w:hAnsi="Arial" w:cs="Arial"/>
          <w:color w:val="000000"/>
          <w:sz w:val="20"/>
        </w:rPr>
        <w:t>4 Le parole del papa si riferiscono di per sé al «servizio delle persone sofferenti » (31), ma non si fa certamente una forzatura se si estende il loro significato fino ad abbracciare ogni tipo di servizio che le persone svolgono a favore degli altri.</w:t>
      </w:r>
    </w:p>
    <w:p w:rsidR="00A7206B" w:rsidRPr="00A7206B" w:rsidRDefault="00A7206B" w:rsidP="00A7206B">
      <w:pPr>
        <w:shd w:val="clear" w:color="auto" w:fill="FFFFFF"/>
        <w:ind w:firstLine="180"/>
        <w:jc w:val="both"/>
        <w:rPr>
          <w:rFonts w:ascii="Arial" w:eastAsia="Times New Roman" w:hAnsi="Arial" w:cs="Arial"/>
          <w:color w:val="000000"/>
          <w:sz w:val="18"/>
          <w:szCs w:val="18"/>
        </w:rPr>
      </w:pPr>
      <w:r w:rsidRPr="00A7206B">
        <w:rPr>
          <w:rFonts w:ascii="Arial" w:eastAsia="Times New Roman" w:hAnsi="Arial" w:cs="Arial"/>
          <w:color w:val="000000"/>
          <w:sz w:val="20"/>
        </w:rPr>
        <w:t xml:space="preserve">5 Concilio Vaticano II, </w:t>
      </w:r>
      <w:proofErr w:type="spellStart"/>
      <w:r w:rsidRPr="00A7206B">
        <w:rPr>
          <w:rFonts w:ascii="Arial" w:eastAsia="Times New Roman" w:hAnsi="Arial" w:cs="Arial"/>
          <w:color w:val="000000"/>
          <w:sz w:val="20"/>
        </w:rPr>
        <w:t>Gravissimum</w:t>
      </w:r>
      <w:proofErr w:type="spellEnd"/>
      <w:r w:rsidRPr="00A7206B">
        <w:rPr>
          <w:rFonts w:ascii="Arial" w:eastAsia="Times New Roman" w:hAnsi="Arial" w:cs="Arial"/>
          <w:color w:val="000000"/>
          <w:sz w:val="20"/>
        </w:rPr>
        <w:t xml:space="preserve"> </w:t>
      </w:r>
      <w:proofErr w:type="spellStart"/>
      <w:r w:rsidRPr="00A7206B">
        <w:rPr>
          <w:rFonts w:ascii="Arial" w:eastAsia="Times New Roman" w:hAnsi="Arial" w:cs="Arial"/>
          <w:color w:val="000000"/>
          <w:sz w:val="20"/>
        </w:rPr>
        <w:t>educationis</w:t>
      </w:r>
      <w:proofErr w:type="spellEnd"/>
      <w:r w:rsidRPr="00A7206B">
        <w:rPr>
          <w:rFonts w:ascii="Arial" w:eastAsia="Times New Roman" w:hAnsi="Arial" w:cs="Arial"/>
          <w:color w:val="000000"/>
          <w:sz w:val="20"/>
        </w:rPr>
        <w:t>, n. 8: “Elemento caratteristico (della scuola cattolica) è (quello) di dar vita ad un ambiente comunitario scolastico permeato dello spirito evangelico di libertà e carità”.</w:t>
      </w:r>
    </w:p>
    <w:p w:rsidR="00A7206B" w:rsidRPr="00A7206B" w:rsidRDefault="00A7206B" w:rsidP="00A7206B">
      <w:pPr>
        <w:shd w:val="clear" w:color="auto" w:fill="FFFFFF"/>
        <w:ind w:firstLine="180"/>
        <w:jc w:val="both"/>
        <w:rPr>
          <w:rFonts w:ascii="Arial" w:eastAsia="Times New Roman" w:hAnsi="Arial" w:cs="Arial"/>
          <w:color w:val="000000"/>
          <w:sz w:val="18"/>
          <w:szCs w:val="18"/>
        </w:rPr>
      </w:pPr>
      <w:r w:rsidRPr="00A7206B">
        <w:rPr>
          <w:rFonts w:ascii="Arial" w:eastAsia="Times New Roman" w:hAnsi="Arial" w:cs="Arial"/>
          <w:color w:val="000000"/>
          <w:sz w:val="20"/>
        </w:rPr>
        <w:t>6 Carlo M. Martini, Dio educa il suo popolo, Milano 1987.</w:t>
      </w:r>
    </w:p>
    <w:p w:rsidR="00A7206B" w:rsidRPr="00A7206B" w:rsidRDefault="00A7206B" w:rsidP="00A7206B">
      <w:pPr>
        <w:shd w:val="clear" w:color="auto" w:fill="FFFFFF"/>
        <w:spacing w:before="100" w:beforeAutospacing="1" w:after="100" w:afterAutospacing="1"/>
        <w:rPr>
          <w:rFonts w:ascii="Arial" w:eastAsia="Times New Roman" w:hAnsi="Arial" w:cs="Arial"/>
          <w:color w:val="000000"/>
          <w:sz w:val="18"/>
          <w:szCs w:val="18"/>
          <w:lang w:val="en-US"/>
        </w:rPr>
      </w:pPr>
      <w:r>
        <w:rPr>
          <w:rFonts w:ascii="Arial" w:eastAsia="Times New Roman" w:hAnsi="Arial" w:cs="Arial"/>
          <w:noProof/>
          <w:color w:val="000000"/>
          <w:sz w:val="18"/>
          <w:szCs w:val="18"/>
        </w:rPr>
        <w:drawing>
          <wp:inline distT="0" distB="0" distL="0" distR="0">
            <wp:extent cx="284480" cy="276225"/>
            <wp:effectExtent l="19050" t="0" r="1270" b="0"/>
            <wp:docPr id="1" name="Immagine 1" descr="http://www.donboscoland.it/articoli/icone/altrili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nboscoland.it/articoli/icone/altrilink.gif"/>
                    <pic:cNvPicPr>
                      <a:picLocks noChangeAspect="1" noChangeArrowheads="1"/>
                    </pic:cNvPicPr>
                  </pic:nvPicPr>
                  <pic:blipFill>
                    <a:blip r:embed="rId5" cstate="print"/>
                    <a:srcRect/>
                    <a:stretch>
                      <a:fillRect/>
                    </a:stretch>
                  </pic:blipFill>
                  <pic:spPr bwMode="auto">
                    <a:xfrm>
                      <a:off x="0" y="0"/>
                      <a:ext cx="284480" cy="276225"/>
                    </a:xfrm>
                    <a:prstGeom prst="rect">
                      <a:avLst/>
                    </a:prstGeom>
                    <a:noFill/>
                    <a:ln w="9525">
                      <a:noFill/>
                      <a:miter lim="800000"/>
                      <a:headEnd/>
                      <a:tailEnd/>
                    </a:ln>
                  </pic:spPr>
                </pic:pic>
              </a:graphicData>
            </a:graphic>
          </wp:inline>
        </w:drawing>
      </w:r>
      <w:r w:rsidRPr="00A7206B">
        <w:rPr>
          <w:rFonts w:ascii="Arial" w:eastAsia="Times New Roman" w:hAnsi="Arial" w:cs="Arial"/>
          <w:b/>
          <w:bCs/>
          <w:color w:val="000000"/>
          <w:sz w:val="18"/>
          <w:szCs w:val="18"/>
          <w:lang w:val="en-US"/>
        </w:rPr>
        <w:t xml:space="preserve">Link </w:t>
      </w:r>
      <w:proofErr w:type="spellStart"/>
      <w:r w:rsidRPr="00A7206B">
        <w:rPr>
          <w:rFonts w:ascii="Arial" w:eastAsia="Times New Roman" w:hAnsi="Arial" w:cs="Arial"/>
          <w:b/>
          <w:bCs/>
          <w:color w:val="000000"/>
          <w:sz w:val="18"/>
          <w:szCs w:val="18"/>
          <w:lang w:val="en-US"/>
        </w:rPr>
        <w:t>utili</w:t>
      </w:r>
      <w:proofErr w:type="spellEnd"/>
      <w:r w:rsidRPr="00A7206B">
        <w:rPr>
          <w:rFonts w:ascii="Arial" w:eastAsia="Times New Roman" w:hAnsi="Arial" w:cs="Arial"/>
          <w:b/>
          <w:bCs/>
          <w:color w:val="000000"/>
          <w:sz w:val="18"/>
          <w:szCs w:val="18"/>
          <w:lang w:val="en-US"/>
        </w:rPr>
        <w:t>:</w:t>
      </w:r>
      <w:r w:rsidRPr="00A7206B">
        <w:rPr>
          <w:rFonts w:ascii="Arial" w:eastAsia="Times New Roman" w:hAnsi="Arial" w:cs="Arial"/>
          <w:color w:val="000000"/>
          <w:sz w:val="18"/>
          <w:szCs w:val="18"/>
          <w:lang w:val="en-US"/>
        </w:rPr>
        <w:br/>
      </w:r>
      <w:hyperlink r:id="rId6" w:tgtFrame="_blank" w:history="1">
        <w:r w:rsidRPr="00A7206B">
          <w:rPr>
            <w:rFonts w:ascii="Arial" w:eastAsia="Times New Roman" w:hAnsi="Arial" w:cs="Arial"/>
            <w:color w:val="4D7CFB"/>
            <w:sz w:val="18"/>
            <w:lang w:val="en-US"/>
          </w:rPr>
          <w:t>http://www.dehoniane.it</w:t>
        </w:r>
      </w:hyperlink>
    </w:p>
    <w:p w:rsidR="00A7206B" w:rsidRPr="00A7206B" w:rsidRDefault="00A7206B" w:rsidP="00A7206B">
      <w:pPr>
        <w:shd w:val="clear" w:color="auto" w:fill="FFFFFF"/>
        <w:spacing w:before="100" w:beforeAutospacing="1" w:after="100" w:afterAutospacing="1"/>
        <w:jc w:val="both"/>
        <w:rPr>
          <w:rFonts w:ascii="Arial" w:eastAsia="Times New Roman" w:hAnsi="Arial" w:cs="Arial"/>
          <w:color w:val="000000"/>
          <w:sz w:val="18"/>
          <w:szCs w:val="18"/>
        </w:rPr>
      </w:pPr>
      <w:r w:rsidRPr="00A7206B">
        <w:rPr>
          <w:rFonts w:ascii="Arial" w:eastAsia="Times New Roman" w:hAnsi="Arial" w:cs="Arial"/>
          <w:i/>
          <w:iCs/>
          <w:color w:val="000000"/>
          <w:sz w:val="18"/>
          <w:szCs w:val="18"/>
        </w:rPr>
        <w:t>Aprile 2006</w:t>
      </w:r>
      <w:r w:rsidRPr="00A7206B">
        <w:rPr>
          <w:rFonts w:ascii="Arial" w:eastAsia="Times New Roman" w:hAnsi="Arial" w:cs="Arial"/>
          <w:color w:val="000000"/>
          <w:sz w:val="18"/>
        </w:rPr>
        <w:t> </w:t>
      </w:r>
      <w:r w:rsidRPr="00A7206B">
        <w:rPr>
          <w:rFonts w:ascii="Arial" w:eastAsia="Times New Roman" w:hAnsi="Arial" w:cs="Arial"/>
          <w:color w:val="000000"/>
          <w:sz w:val="18"/>
          <w:szCs w:val="18"/>
        </w:rPr>
        <w:t>-</w:t>
      </w:r>
      <w:r w:rsidRPr="00A7206B">
        <w:rPr>
          <w:rFonts w:ascii="Arial" w:eastAsia="Times New Roman" w:hAnsi="Arial" w:cs="Arial"/>
          <w:color w:val="000000"/>
          <w:sz w:val="18"/>
        </w:rPr>
        <w:t> </w:t>
      </w:r>
      <w:r w:rsidRPr="00A7206B">
        <w:rPr>
          <w:rFonts w:ascii="Arial" w:eastAsia="Times New Roman" w:hAnsi="Arial" w:cs="Arial"/>
          <w:b/>
          <w:bCs/>
          <w:color w:val="000000"/>
          <w:sz w:val="18"/>
          <w:szCs w:val="18"/>
        </w:rPr>
        <w:t>autore:</w:t>
      </w:r>
      <w:r w:rsidRPr="00A7206B">
        <w:rPr>
          <w:rFonts w:ascii="Arial" w:eastAsia="Times New Roman" w:hAnsi="Arial" w:cs="Arial"/>
          <w:b/>
          <w:bCs/>
          <w:color w:val="000000"/>
          <w:sz w:val="18"/>
        </w:rPr>
        <w:t> </w:t>
      </w:r>
      <w:r w:rsidRPr="00A7206B">
        <w:rPr>
          <w:rFonts w:ascii="Arial" w:eastAsia="Times New Roman" w:hAnsi="Arial" w:cs="Arial"/>
          <w:color w:val="000000"/>
          <w:sz w:val="18"/>
          <w:szCs w:val="18"/>
        </w:rPr>
        <w:t>Aldo Basso</w:t>
      </w:r>
    </w:p>
    <w:p w:rsidR="0071711E" w:rsidRDefault="0071711E"/>
    <w:sectPr w:rsidR="0071711E" w:rsidSect="0071711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A7206B"/>
    <w:rsid w:val="0071711E"/>
    <w:rsid w:val="00932CEF"/>
    <w:rsid w:val="00A7206B"/>
    <w:rsid w:val="00D10B2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0B2E"/>
    <w:pPr>
      <w:spacing w:after="0" w:line="240" w:lineRule="auto"/>
    </w:pPr>
    <w:rPr>
      <w:rFonts w:ascii="Times New Roman" w:hAnsi="Times New Roman"/>
      <w:szCs w:val="20"/>
      <w:lang w:eastAsia="it-IT"/>
    </w:rPr>
  </w:style>
  <w:style w:type="paragraph" w:styleId="Titolo1">
    <w:name w:val="heading 1"/>
    <w:basedOn w:val="Normale"/>
    <w:next w:val="Normale"/>
    <w:link w:val="Titolo1Carattere"/>
    <w:qFormat/>
    <w:rsid w:val="00D10B2E"/>
    <w:pPr>
      <w:keepNext/>
      <w:spacing w:line="300" w:lineRule="exact"/>
      <w:jc w:val="center"/>
      <w:outlineLvl w:val="0"/>
    </w:pPr>
    <w:rPr>
      <w:rFonts w:ascii="Comic Sans MS" w:eastAsia="Times New Roman" w:hAnsi="Comic Sans MS" w:cs="Times New Roman"/>
      <w:b/>
      <w:bCs/>
      <w:sz w:val="24"/>
      <w:szCs w:val="24"/>
    </w:rPr>
  </w:style>
  <w:style w:type="paragraph" w:styleId="Titolo2">
    <w:name w:val="heading 2"/>
    <w:basedOn w:val="Normale"/>
    <w:next w:val="Normale"/>
    <w:link w:val="Titolo2Carattere"/>
    <w:uiPriority w:val="9"/>
    <w:unhideWhenUsed/>
    <w:qFormat/>
    <w:rsid w:val="00D10B2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D10B2E"/>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unhideWhenUsed/>
    <w:qFormat/>
    <w:rsid w:val="00D10B2E"/>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10B2E"/>
    <w:rPr>
      <w:rFonts w:ascii="Comic Sans MS" w:eastAsia="Times New Roman" w:hAnsi="Comic Sans MS" w:cs="Times New Roman"/>
      <w:b/>
      <w:bCs/>
      <w:sz w:val="24"/>
      <w:szCs w:val="24"/>
      <w:lang w:eastAsia="it-IT"/>
    </w:rPr>
  </w:style>
  <w:style w:type="character" w:customStyle="1" w:styleId="Titolo2Carattere">
    <w:name w:val="Titolo 2 Carattere"/>
    <w:basedOn w:val="Carpredefinitoparagrafo"/>
    <w:link w:val="Titolo2"/>
    <w:uiPriority w:val="9"/>
    <w:rsid w:val="00D10B2E"/>
    <w:rPr>
      <w:rFonts w:asciiTheme="majorHAnsi" w:eastAsiaTheme="majorEastAsia" w:hAnsiTheme="majorHAnsi" w:cstheme="majorBidi"/>
      <w:b/>
      <w:bCs/>
      <w:color w:val="4F81BD" w:themeColor="accent1"/>
      <w:sz w:val="26"/>
      <w:szCs w:val="26"/>
      <w:lang w:eastAsia="it-IT"/>
    </w:rPr>
  </w:style>
  <w:style w:type="character" w:customStyle="1" w:styleId="Titolo3Carattere">
    <w:name w:val="Titolo 3 Carattere"/>
    <w:basedOn w:val="Carpredefinitoparagrafo"/>
    <w:link w:val="Titolo3"/>
    <w:uiPriority w:val="9"/>
    <w:rsid w:val="00D10B2E"/>
    <w:rPr>
      <w:rFonts w:asciiTheme="majorHAnsi" w:eastAsiaTheme="majorEastAsia" w:hAnsiTheme="majorHAnsi" w:cstheme="majorBidi"/>
      <w:b/>
      <w:bCs/>
      <w:color w:val="4F81BD" w:themeColor="accent1"/>
      <w:szCs w:val="20"/>
      <w:lang w:eastAsia="it-IT"/>
    </w:rPr>
  </w:style>
  <w:style w:type="character" w:customStyle="1" w:styleId="Titolo4Carattere">
    <w:name w:val="Titolo 4 Carattere"/>
    <w:basedOn w:val="Carpredefinitoparagrafo"/>
    <w:link w:val="Titolo4"/>
    <w:uiPriority w:val="9"/>
    <w:rsid w:val="00D10B2E"/>
    <w:rPr>
      <w:rFonts w:asciiTheme="majorHAnsi" w:eastAsiaTheme="majorEastAsia" w:hAnsiTheme="majorHAnsi" w:cstheme="majorBidi"/>
      <w:b/>
      <w:bCs/>
      <w:i/>
      <w:iCs/>
      <w:color w:val="4F81BD" w:themeColor="accent1"/>
      <w:szCs w:val="20"/>
      <w:lang w:eastAsia="it-IT"/>
    </w:rPr>
  </w:style>
  <w:style w:type="paragraph" w:styleId="Titolo">
    <w:name w:val="Title"/>
    <w:basedOn w:val="Normale"/>
    <w:next w:val="Normale"/>
    <w:link w:val="TitoloCarattere"/>
    <w:uiPriority w:val="10"/>
    <w:qFormat/>
    <w:rsid w:val="00D10B2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D10B2E"/>
    <w:rPr>
      <w:rFonts w:asciiTheme="majorHAnsi" w:eastAsiaTheme="majorEastAsia" w:hAnsiTheme="majorHAnsi" w:cstheme="majorBidi"/>
      <w:color w:val="17365D" w:themeColor="text2" w:themeShade="BF"/>
      <w:spacing w:val="5"/>
      <w:kern w:val="28"/>
      <w:sz w:val="52"/>
      <w:szCs w:val="52"/>
      <w:lang w:eastAsia="it-IT"/>
    </w:rPr>
  </w:style>
  <w:style w:type="paragraph" w:styleId="Sottotitolo">
    <w:name w:val="Subtitle"/>
    <w:basedOn w:val="Normale"/>
    <w:next w:val="Normale"/>
    <w:link w:val="SottotitoloCarattere"/>
    <w:uiPriority w:val="11"/>
    <w:qFormat/>
    <w:rsid w:val="00D10B2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D10B2E"/>
    <w:rPr>
      <w:rFonts w:asciiTheme="majorHAnsi" w:eastAsiaTheme="majorEastAsia" w:hAnsiTheme="majorHAnsi" w:cstheme="majorBidi"/>
      <w:i/>
      <w:iCs/>
      <w:color w:val="4F81BD" w:themeColor="accent1"/>
      <w:spacing w:val="15"/>
      <w:sz w:val="24"/>
      <w:szCs w:val="24"/>
      <w:lang w:eastAsia="it-IT"/>
    </w:rPr>
  </w:style>
  <w:style w:type="character" w:styleId="Enfasicorsivo">
    <w:name w:val="Emphasis"/>
    <w:basedOn w:val="Carpredefinitoparagrafo"/>
    <w:uiPriority w:val="20"/>
    <w:qFormat/>
    <w:rsid w:val="00D10B2E"/>
    <w:rPr>
      <w:i/>
      <w:iCs/>
    </w:rPr>
  </w:style>
  <w:style w:type="paragraph" w:styleId="Nessunaspaziatura">
    <w:name w:val="No Spacing"/>
    <w:uiPriority w:val="1"/>
    <w:qFormat/>
    <w:rsid w:val="00D10B2E"/>
    <w:pPr>
      <w:spacing w:after="0" w:line="240" w:lineRule="auto"/>
    </w:pPr>
    <w:rPr>
      <w:rFonts w:ascii="Times New Roman" w:eastAsia="Times New Roman" w:hAnsi="Times New Roman" w:cs="Times New Roman"/>
      <w:szCs w:val="20"/>
      <w:lang w:eastAsia="it-IT"/>
    </w:rPr>
  </w:style>
  <w:style w:type="paragraph" w:styleId="Paragrafoelenco">
    <w:name w:val="List Paragraph"/>
    <w:basedOn w:val="Normale"/>
    <w:uiPriority w:val="34"/>
    <w:qFormat/>
    <w:rsid w:val="00D10B2E"/>
    <w:pPr>
      <w:ind w:left="720"/>
      <w:contextualSpacing/>
    </w:pPr>
    <w:rPr>
      <w:rFonts w:eastAsia="Times New Roman" w:cs="Times New Roman"/>
    </w:rPr>
  </w:style>
  <w:style w:type="paragraph" w:styleId="Citazioneintensa">
    <w:name w:val="Intense Quote"/>
    <w:basedOn w:val="Normale"/>
    <w:next w:val="Normale"/>
    <w:link w:val="CitazioneintensaCarattere"/>
    <w:uiPriority w:val="30"/>
    <w:qFormat/>
    <w:rsid w:val="00D10B2E"/>
    <w:pPr>
      <w:pBdr>
        <w:bottom w:val="single" w:sz="4" w:space="4" w:color="4F81BD" w:themeColor="accent1"/>
      </w:pBdr>
      <w:spacing w:before="200" w:after="280"/>
      <w:ind w:left="936" w:right="936"/>
    </w:pPr>
    <w:rPr>
      <w:rFonts w:eastAsia="Times New Roman" w:cs="Times New Roman"/>
      <w:b/>
      <w:bCs/>
      <w:i/>
      <w:iCs/>
      <w:color w:val="4F81BD" w:themeColor="accent1"/>
    </w:rPr>
  </w:style>
  <w:style w:type="character" w:customStyle="1" w:styleId="CitazioneintensaCarattere">
    <w:name w:val="Citazione intensa Carattere"/>
    <w:basedOn w:val="Carpredefinitoparagrafo"/>
    <w:link w:val="Citazioneintensa"/>
    <w:uiPriority w:val="30"/>
    <w:rsid w:val="00D10B2E"/>
    <w:rPr>
      <w:rFonts w:ascii="Times New Roman" w:eastAsia="Times New Roman" w:hAnsi="Times New Roman" w:cs="Times New Roman"/>
      <w:b/>
      <w:bCs/>
      <w:i/>
      <w:iCs/>
      <w:color w:val="4F81BD" w:themeColor="accent1"/>
      <w:szCs w:val="20"/>
      <w:lang w:eastAsia="it-IT"/>
    </w:rPr>
  </w:style>
  <w:style w:type="character" w:styleId="Enfasiintensa">
    <w:name w:val="Intense Emphasis"/>
    <w:basedOn w:val="Carpredefinitoparagrafo"/>
    <w:uiPriority w:val="21"/>
    <w:qFormat/>
    <w:rsid w:val="00D10B2E"/>
    <w:rPr>
      <w:b/>
      <w:bCs/>
      <w:i/>
      <w:iCs/>
      <w:color w:val="4F81BD" w:themeColor="accent1"/>
    </w:rPr>
  </w:style>
  <w:style w:type="paragraph" w:customStyle="1" w:styleId="articolititolo">
    <w:name w:val="articoli_titolo"/>
    <w:basedOn w:val="Normale"/>
    <w:rsid w:val="00A7206B"/>
    <w:pPr>
      <w:spacing w:before="100" w:beforeAutospacing="1" w:after="100" w:afterAutospacing="1"/>
    </w:pPr>
    <w:rPr>
      <w:rFonts w:eastAsia="Times New Roman" w:cs="Times New Roman"/>
      <w:sz w:val="24"/>
      <w:szCs w:val="24"/>
    </w:rPr>
  </w:style>
  <w:style w:type="paragraph" w:customStyle="1" w:styleId="articoliabstract">
    <w:name w:val="articoli_abstract"/>
    <w:basedOn w:val="Normale"/>
    <w:rsid w:val="00A7206B"/>
    <w:pPr>
      <w:spacing w:before="100" w:beforeAutospacing="1" w:after="100" w:afterAutospacing="1"/>
    </w:pPr>
    <w:rPr>
      <w:rFonts w:eastAsia="Times New Roman" w:cs="Times New Roman"/>
      <w:sz w:val="24"/>
      <w:szCs w:val="24"/>
    </w:rPr>
  </w:style>
  <w:style w:type="paragraph" w:styleId="NormaleWeb">
    <w:name w:val="Normal (Web)"/>
    <w:basedOn w:val="Normale"/>
    <w:uiPriority w:val="99"/>
    <w:semiHidden/>
    <w:unhideWhenUsed/>
    <w:rsid w:val="00A7206B"/>
    <w:pPr>
      <w:spacing w:before="100" w:beforeAutospacing="1" w:after="100" w:afterAutospacing="1"/>
    </w:pPr>
    <w:rPr>
      <w:rFonts w:eastAsia="Times New Roman" w:cs="Times New Roman"/>
      <w:sz w:val="24"/>
      <w:szCs w:val="24"/>
    </w:rPr>
  </w:style>
  <w:style w:type="character" w:styleId="Enfasigrassetto">
    <w:name w:val="Strong"/>
    <w:basedOn w:val="Carpredefinitoparagrafo"/>
    <w:uiPriority w:val="22"/>
    <w:qFormat/>
    <w:rsid w:val="00A7206B"/>
    <w:rPr>
      <w:b/>
      <w:bCs/>
    </w:rPr>
  </w:style>
  <w:style w:type="character" w:customStyle="1" w:styleId="apple-converted-space">
    <w:name w:val="apple-converted-space"/>
    <w:basedOn w:val="Carpredefinitoparagrafo"/>
    <w:rsid w:val="00A7206B"/>
  </w:style>
  <w:style w:type="character" w:styleId="Collegamentoipertestuale">
    <w:name w:val="Hyperlink"/>
    <w:basedOn w:val="Carpredefinitoparagrafo"/>
    <w:uiPriority w:val="99"/>
    <w:semiHidden/>
    <w:unhideWhenUsed/>
    <w:rsid w:val="00A7206B"/>
    <w:rPr>
      <w:color w:val="0000FF"/>
      <w:u w:val="single"/>
    </w:rPr>
  </w:style>
  <w:style w:type="paragraph" w:styleId="Testofumetto">
    <w:name w:val="Balloon Text"/>
    <w:basedOn w:val="Normale"/>
    <w:link w:val="TestofumettoCarattere"/>
    <w:uiPriority w:val="99"/>
    <w:semiHidden/>
    <w:unhideWhenUsed/>
    <w:rsid w:val="00A7206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7206B"/>
    <w:rPr>
      <w:rFonts w:ascii="Tahoma"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divs>
    <w:div w:id="675620162">
      <w:bodyDiv w:val="1"/>
      <w:marLeft w:val="0"/>
      <w:marRight w:val="0"/>
      <w:marTop w:val="0"/>
      <w:marBottom w:val="0"/>
      <w:divBdr>
        <w:top w:val="none" w:sz="0" w:space="0" w:color="auto"/>
        <w:left w:val="none" w:sz="0" w:space="0" w:color="auto"/>
        <w:bottom w:val="none" w:sz="0" w:space="0" w:color="auto"/>
        <w:right w:val="none" w:sz="0" w:space="0" w:color="auto"/>
      </w:divBdr>
      <w:divsChild>
        <w:div w:id="998342122">
          <w:marLeft w:val="0"/>
          <w:marRight w:val="0"/>
          <w:marTop w:val="0"/>
          <w:marBottom w:val="0"/>
          <w:divBdr>
            <w:top w:val="single" w:sz="8" w:space="1"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ehoniane.it/" TargetMode="Externa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2167</Words>
  <Characters>12354</Characters>
  <Application>Microsoft Office Word</Application>
  <DocSecurity>0</DocSecurity>
  <Lines>102</Lines>
  <Paragraphs>28</Paragraphs>
  <ScaleCrop>false</ScaleCrop>
  <Company/>
  <LinksUpToDate>false</LinksUpToDate>
  <CharactersWithSpaces>14493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dc:creator>
  <cp:lastModifiedBy>antonella</cp:lastModifiedBy>
  <cp:revision>1</cp:revision>
  <dcterms:created xsi:type="dcterms:W3CDTF">2014-09-04T13:05:00Z</dcterms:created>
  <dcterms:modified xsi:type="dcterms:W3CDTF">2014-09-04T13:06:00Z</dcterms:modified>
</cp:coreProperties>
</file>