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E183" w14:textId="77777777" w:rsidR="00DD2D57" w:rsidRPr="00D77734" w:rsidRDefault="00472A35" w:rsidP="00CB4468">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44"/>
          <w:szCs w:val="44"/>
        </w:rPr>
      </w:pPr>
      <w:r w:rsidRPr="00D77734">
        <w:rPr>
          <w:rFonts w:ascii="Maiandra GD" w:hAnsi="Maiandra GD"/>
          <w:b/>
          <w:sz w:val="44"/>
          <w:szCs w:val="44"/>
        </w:rPr>
        <w:t xml:space="preserve">ODERSP </w:t>
      </w:r>
    </w:p>
    <w:p w14:paraId="567F2C11" w14:textId="77777777" w:rsidR="00DD2D57" w:rsidRPr="00D77734" w:rsidRDefault="00472A35" w:rsidP="00CB4468">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44"/>
          <w:szCs w:val="44"/>
        </w:rPr>
      </w:pPr>
      <w:r w:rsidRPr="00D77734">
        <w:rPr>
          <w:rFonts w:ascii="Maiandra GD" w:hAnsi="Maiandra GD"/>
          <w:b/>
          <w:sz w:val="44"/>
          <w:szCs w:val="44"/>
        </w:rPr>
        <w:t xml:space="preserve">Opera Diocesana Esercizi Ritiri Spirituali </w:t>
      </w:r>
    </w:p>
    <w:p w14:paraId="67CA5AF8" w14:textId="77777777" w:rsidR="00B75268" w:rsidRPr="00D77734" w:rsidRDefault="00472A35" w:rsidP="00CB4468">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44"/>
          <w:szCs w:val="44"/>
        </w:rPr>
      </w:pPr>
      <w:r w:rsidRPr="00D77734">
        <w:rPr>
          <w:rFonts w:ascii="Maiandra GD" w:hAnsi="Maiandra GD"/>
          <w:b/>
          <w:sz w:val="44"/>
          <w:szCs w:val="44"/>
        </w:rPr>
        <w:t>e Pellegrinaggi - VENEZIA</w:t>
      </w:r>
    </w:p>
    <w:p w14:paraId="5910D148" w14:textId="77777777" w:rsidR="007F79EC" w:rsidRPr="005957E0" w:rsidRDefault="00A646B0" w:rsidP="007F79EC">
      <w:pPr>
        <w:pStyle w:val="Nessunaspaziatura"/>
        <w:jc w:val="center"/>
        <w:rPr>
          <w:rFonts w:ascii="Maiandra GD" w:hAnsi="Maiandra GD"/>
          <w:b/>
          <w:sz w:val="28"/>
          <w:szCs w:val="28"/>
        </w:rPr>
      </w:pPr>
      <w:r>
        <w:rPr>
          <w:rFonts w:ascii="Maiandra GD" w:hAnsi="Maiandra GD"/>
          <w:b/>
          <w:sz w:val="28"/>
          <w:szCs w:val="28"/>
        </w:rPr>
        <w:t>Propone</w:t>
      </w:r>
      <w:r w:rsidR="005957E0" w:rsidRPr="005957E0">
        <w:rPr>
          <w:rFonts w:ascii="Maiandra GD" w:hAnsi="Maiandra GD"/>
          <w:b/>
          <w:sz w:val="28"/>
          <w:szCs w:val="28"/>
        </w:rPr>
        <w:t>:</w:t>
      </w:r>
    </w:p>
    <w:p w14:paraId="7539944A" w14:textId="77777777" w:rsidR="00231BAC" w:rsidRPr="00D77734" w:rsidRDefault="00613370" w:rsidP="007F79EC">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44"/>
          <w:szCs w:val="44"/>
        </w:rPr>
      </w:pPr>
      <w:r w:rsidRPr="00D77734">
        <w:rPr>
          <w:rFonts w:ascii="Maiandra GD" w:hAnsi="Maiandra GD"/>
          <w:b/>
          <w:sz w:val="44"/>
          <w:szCs w:val="44"/>
        </w:rPr>
        <w:t xml:space="preserve">Pellegrinaggio </w:t>
      </w:r>
      <w:r w:rsidR="001C0203" w:rsidRPr="00D77734">
        <w:rPr>
          <w:rFonts w:ascii="Maiandra GD" w:hAnsi="Maiandra GD"/>
          <w:b/>
          <w:sz w:val="44"/>
          <w:szCs w:val="44"/>
        </w:rPr>
        <w:t xml:space="preserve">a FATIMA </w:t>
      </w:r>
    </w:p>
    <w:p w14:paraId="3CFAD29E" w14:textId="77777777" w:rsidR="007F79EC" w:rsidRPr="00D77734" w:rsidRDefault="001C0203" w:rsidP="007F79EC">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44"/>
          <w:szCs w:val="44"/>
        </w:rPr>
      </w:pPr>
      <w:r w:rsidRPr="00D77734">
        <w:rPr>
          <w:rFonts w:ascii="Maiandra GD" w:hAnsi="Maiandra GD"/>
          <w:b/>
          <w:sz w:val="44"/>
          <w:szCs w:val="44"/>
        </w:rPr>
        <w:t xml:space="preserve">e SANTIAGO DE COMPOSTELA </w:t>
      </w:r>
    </w:p>
    <w:p w14:paraId="7D6EDB6D" w14:textId="77777777" w:rsidR="007F79EC" w:rsidRPr="00D77734" w:rsidRDefault="00826E44" w:rsidP="007F79EC">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44"/>
          <w:szCs w:val="44"/>
        </w:rPr>
      </w:pPr>
      <w:r w:rsidRPr="00D77734">
        <w:rPr>
          <w:rFonts w:ascii="Maiandra GD" w:hAnsi="Maiandra GD"/>
          <w:b/>
          <w:sz w:val="44"/>
          <w:szCs w:val="44"/>
        </w:rPr>
        <w:t>18 / 24 MAGGIO 2027</w:t>
      </w:r>
    </w:p>
    <w:p w14:paraId="20E4D13F" w14:textId="77777777" w:rsidR="009C5ECA" w:rsidRPr="00523079" w:rsidRDefault="00270D8F" w:rsidP="00270D8F">
      <w:pPr>
        <w:pStyle w:val="Nessunaspaziatura"/>
        <w:jc w:val="center"/>
        <w:rPr>
          <w:rFonts w:ascii="Maiandra GD" w:hAnsi="Maiandra GD"/>
          <w:b/>
          <w:sz w:val="24"/>
          <w:szCs w:val="24"/>
        </w:rPr>
      </w:pPr>
      <w:r w:rsidRPr="00523079">
        <w:rPr>
          <w:noProof/>
          <w:sz w:val="24"/>
          <w:szCs w:val="24"/>
          <w:lang w:eastAsia="it-IT"/>
        </w:rPr>
        <w:drawing>
          <wp:inline distT="0" distB="0" distL="0" distR="0" wp14:anchorId="37A613F0" wp14:editId="7957B3D4">
            <wp:extent cx="2099144" cy="1630018"/>
            <wp:effectExtent l="0" t="0" r="0" b="8890"/>
            <wp:docPr id="1" name="Immagine 1" descr="Fatima: cosa fare, cosa vedere e dove dormire - Portogallo.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tima: cosa fare, cosa vedere e dove dormire - Portogallo.inf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9854" cy="1630569"/>
                    </a:xfrm>
                    <a:prstGeom prst="rect">
                      <a:avLst/>
                    </a:prstGeom>
                    <a:noFill/>
                    <a:ln>
                      <a:noFill/>
                    </a:ln>
                  </pic:spPr>
                </pic:pic>
              </a:graphicData>
            </a:graphic>
          </wp:inline>
        </w:drawing>
      </w:r>
      <w:r w:rsidRPr="00523079">
        <w:rPr>
          <w:noProof/>
          <w:sz w:val="24"/>
          <w:szCs w:val="24"/>
          <w:lang w:eastAsia="it-IT"/>
        </w:rPr>
        <w:drawing>
          <wp:inline distT="0" distB="0" distL="0" distR="0" wp14:anchorId="349ABD75" wp14:editId="2F630BA5">
            <wp:extent cx="1908313" cy="1637968"/>
            <wp:effectExtent l="0" t="0" r="0" b="635"/>
            <wp:docPr id="2" name="Immagine 2" descr="Sarà presente la storica immagine della Madonna di Fa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rà presente la storica immagine della Madonna di Fatim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8313" cy="1637968"/>
                    </a:xfrm>
                    <a:prstGeom prst="rect">
                      <a:avLst/>
                    </a:prstGeom>
                    <a:noFill/>
                    <a:ln>
                      <a:noFill/>
                    </a:ln>
                  </pic:spPr>
                </pic:pic>
              </a:graphicData>
            </a:graphic>
          </wp:inline>
        </w:drawing>
      </w:r>
      <w:r w:rsidRPr="00523079">
        <w:rPr>
          <w:noProof/>
          <w:sz w:val="24"/>
          <w:szCs w:val="24"/>
          <w:lang w:eastAsia="it-IT"/>
        </w:rPr>
        <w:drawing>
          <wp:inline distT="0" distB="0" distL="0" distR="0" wp14:anchorId="05C28021" wp14:editId="11BA1489">
            <wp:extent cx="1971923" cy="1637968"/>
            <wp:effectExtent l="0" t="0" r="0" b="635"/>
            <wp:docPr id="3" name="Immagine 3" descr="CATTEDRALE CATEDRAL DE SANTIAGO DE COMPOSTELA IN SANTIAGO DE COMPOSTELA A  CORUÑA - Cammino di Santiago in Galicia: sito uffi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TTEDRALE CATEDRAL DE SANTIAGO DE COMPOSTELA IN SANTIAGO DE COMPOSTELA A  CORUÑA - Cammino di Santiago in Galicia: sito ufficial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1281" cy="1637435"/>
                    </a:xfrm>
                    <a:prstGeom prst="rect">
                      <a:avLst/>
                    </a:prstGeom>
                    <a:noFill/>
                    <a:ln>
                      <a:noFill/>
                    </a:ln>
                  </pic:spPr>
                </pic:pic>
              </a:graphicData>
            </a:graphic>
          </wp:inline>
        </w:drawing>
      </w:r>
    </w:p>
    <w:p w14:paraId="053C200D" w14:textId="77777777" w:rsidR="00E920D1" w:rsidRPr="007D396A" w:rsidRDefault="00E920D1" w:rsidP="00E920D1">
      <w:pPr>
        <w:spacing w:after="0" w:line="240" w:lineRule="auto"/>
        <w:jc w:val="both"/>
        <w:rPr>
          <w:rFonts w:ascii="Maiandra GD" w:hAnsi="Maiandra GD"/>
          <w:iCs w:val="0"/>
          <w:sz w:val="10"/>
          <w:szCs w:val="10"/>
          <w:lang w:eastAsia="it-IT"/>
        </w:rPr>
      </w:pPr>
    </w:p>
    <w:p w14:paraId="6EA6551B" w14:textId="77777777" w:rsidR="00CA046D" w:rsidRPr="00FD1DFB" w:rsidRDefault="00CA046D" w:rsidP="00CA046D">
      <w:pPr>
        <w:pStyle w:val="Nessunaspaziatura"/>
        <w:jc w:val="center"/>
        <w:rPr>
          <w:rFonts w:ascii="Maiandra GD" w:hAnsi="Maiandra GD"/>
          <w:b/>
          <w:sz w:val="28"/>
          <w:szCs w:val="28"/>
          <w:u w:val="single"/>
        </w:rPr>
      </w:pPr>
      <w:r w:rsidRPr="00FD1DFB">
        <w:rPr>
          <w:rFonts w:ascii="Maiandra GD" w:hAnsi="Maiandra GD"/>
          <w:b/>
          <w:sz w:val="28"/>
          <w:szCs w:val="28"/>
          <w:u w:val="single"/>
        </w:rPr>
        <w:t>Programma di viaggio:</w:t>
      </w:r>
    </w:p>
    <w:p w14:paraId="7E1BEA76" w14:textId="77777777" w:rsidR="00CA046D" w:rsidRPr="007D396A" w:rsidRDefault="00CA046D" w:rsidP="00CA046D">
      <w:pPr>
        <w:pStyle w:val="Nessunaspaziatura"/>
        <w:jc w:val="center"/>
        <w:rPr>
          <w:rFonts w:ascii="Maiandra GD" w:hAnsi="Maiandra GD"/>
          <w:b/>
          <w:sz w:val="10"/>
          <w:szCs w:val="10"/>
          <w:u w:val="single"/>
        </w:rPr>
      </w:pPr>
    </w:p>
    <w:p w14:paraId="0FFEA23D" w14:textId="77777777" w:rsidR="00523079" w:rsidRPr="00523079" w:rsidRDefault="00523079" w:rsidP="00523079">
      <w:pPr>
        <w:spacing w:after="0" w:line="240" w:lineRule="auto"/>
        <w:rPr>
          <w:rFonts w:ascii="Maiandra GD" w:eastAsia="Calibri" w:hAnsi="Maiandra GD" w:cs="Calibri"/>
          <w:b/>
          <w:iCs w:val="0"/>
          <w:sz w:val="24"/>
          <w:szCs w:val="24"/>
          <w:u w:val="single"/>
          <w:lang w:eastAsia="it-IT"/>
        </w:rPr>
      </w:pPr>
      <w:r w:rsidRPr="00523079">
        <w:rPr>
          <w:rFonts w:ascii="Maiandra GD" w:eastAsia="Calibri" w:hAnsi="Maiandra GD" w:cs="Calibri"/>
          <w:b/>
          <w:iCs w:val="0"/>
          <w:sz w:val="24"/>
          <w:szCs w:val="24"/>
          <w:u w:val="single"/>
          <w:lang w:eastAsia="it-IT"/>
        </w:rPr>
        <w:t xml:space="preserve">1° Giorno – martedì 18/05/2027 : </w:t>
      </w:r>
      <w:r w:rsidRPr="00523079">
        <w:rPr>
          <w:rFonts w:ascii="Maiandra GD" w:eastAsia="Calibri" w:hAnsi="Maiandra GD" w:cs="Calibri"/>
          <w:b/>
          <w:iCs w:val="0"/>
          <w:sz w:val="24"/>
          <w:szCs w:val="24"/>
          <w:u w:val="single"/>
          <w:lang w:eastAsia="it-IT"/>
        </w:rPr>
        <w:tab/>
        <w:t>VENEZIA – LISBONA – FATIMA</w:t>
      </w:r>
    </w:p>
    <w:p w14:paraId="36A2AAE5" w14:textId="77777777" w:rsidR="00523079" w:rsidRPr="00523079" w:rsidRDefault="00523079" w:rsidP="00523079">
      <w:pPr>
        <w:suppressAutoHyphens/>
        <w:spacing w:after="0" w:line="240" w:lineRule="auto"/>
        <w:jc w:val="both"/>
        <w:rPr>
          <w:rFonts w:ascii="Maiandra GD" w:eastAsia="Calibri" w:hAnsi="Maiandra GD" w:cs="Calibri"/>
          <w:iCs w:val="0"/>
          <w:sz w:val="22"/>
          <w:szCs w:val="24"/>
        </w:rPr>
      </w:pPr>
      <w:r w:rsidRPr="00523079">
        <w:rPr>
          <w:rFonts w:ascii="Maiandra GD" w:eastAsia="Calibri" w:hAnsi="Maiandra GD" w:cs="Calibri"/>
          <w:iCs w:val="0"/>
          <w:sz w:val="22"/>
          <w:szCs w:val="24"/>
        </w:rPr>
        <w:t xml:space="preserve">Riunione dei Signori Partecipanti all’aeroporto di </w:t>
      </w:r>
      <w:r>
        <w:rPr>
          <w:rFonts w:ascii="Maiandra GD" w:eastAsia="Calibri" w:hAnsi="Maiandra GD" w:cs="Calibri"/>
          <w:iCs w:val="0"/>
          <w:sz w:val="22"/>
          <w:szCs w:val="24"/>
        </w:rPr>
        <w:t>VENEZIA</w:t>
      </w:r>
      <w:r w:rsidRPr="00523079">
        <w:rPr>
          <w:rFonts w:ascii="Maiandra GD" w:eastAsia="Calibri" w:hAnsi="Maiandra GD" w:cs="Calibri"/>
          <w:iCs w:val="0"/>
          <w:sz w:val="22"/>
          <w:szCs w:val="24"/>
        </w:rPr>
        <w:t xml:space="preserve">. Operazioni di imbarco sul volo di linea </w:t>
      </w:r>
      <w:r>
        <w:rPr>
          <w:rFonts w:ascii="Maiandra GD" w:eastAsia="Calibri" w:hAnsi="Maiandra GD" w:cs="Calibri"/>
          <w:iCs w:val="0"/>
          <w:sz w:val="22"/>
          <w:szCs w:val="24"/>
        </w:rPr>
        <w:t xml:space="preserve">Tap </w:t>
      </w:r>
      <w:proofErr w:type="spellStart"/>
      <w:r>
        <w:rPr>
          <w:rFonts w:ascii="Maiandra GD" w:eastAsia="Calibri" w:hAnsi="Maiandra GD" w:cs="Calibri"/>
          <w:iCs w:val="0"/>
          <w:sz w:val="22"/>
          <w:szCs w:val="24"/>
        </w:rPr>
        <w:t>portugal</w:t>
      </w:r>
      <w:proofErr w:type="spellEnd"/>
      <w:r>
        <w:rPr>
          <w:rFonts w:ascii="Maiandra GD" w:eastAsia="Calibri" w:hAnsi="Maiandra GD" w:cs="Calibri"/>
          <w:iCs w:val="0"/>
          <w:sz w:val="22"/>
          <w:szCs w:val="24"/>
        </w:rPr>
        <w:t xml:space="preserve"> per LISBONA. </w:t>
      </w:r>
      <w:r w:rsidRPr="00523079">
        <w:rPr>
          <w:rFonts w:ascii="Maiandra GD" w:eastAsia="Calibri" w:hAnsi="Maiandra GD" w:cs="Calibri"/>
          <w:iCs w:val="0"/>
          <w:sz w:val="22"/>
          <w:szCs w:val="24"/>
        </w:rPr>
        <w:t xml:space="preserve">All’arrivo incontro con il </w:t>
      </w:r>
      <w:r>
        <w:rPr>
          <w:rFonts w:ascii="Maiandra GD" w:eastAsia="Calibri" w:hAnsi="Maiandra GD" w:cs="Calibri"/>
          <w:iCs w:val="0"/>
          <w:sz w:val="22"/>
          <w:szCs w:val="24"/>
        </w:rPr>
        <w:t xml:space="preserve">bus GT </w:t>
      </w:r>
      <w:r w:rsidRPr="00523079">
        <w:rPr>
          <w:rFonts w:ascii="Maiandra GD" w:eastAsia="Calibri" w:hAnsi="Maiandra GD" w:cs="Calibri"/>
          <w:iCs w:val="0"/>
          <w:sz w:val="22"/>
          <w:szCs w:val="24"/>
        </w:rPr>
        <w:t>e la guida per il trasferimento a F</w:t>
      </w:r>
      <w:r>
        <w:rPr>
          <w:rFonts w:ascii="Maiandra GD" w:eastAsia="Calibri" w:hAnsi="Maiandra GD" w:cs="Calibri"/>
          <w:iCs w:val="0"/>
          <w:sz w:val="22"/>
          <w:szCs w:val="24"/>
        </w:rPr>
        <w:t>ATIMA</w:t>
      </w:r>
      <w:r w:rsidRPr="00523079">
        <w:rPr>
          <w:rFonts w:ascii="Maiandra GD" w:eastAsia="Calibri" w:hAnsi="Maiandra GD" w:cs="Calibri"/>
          <w:iCs w:val="0"/>
          <w:sz w:val="22"/>
          <w:szCs w:val="24"/>
        </w:rPr>
        <w:t xml:space="preserve">. Arrivo a </w:t>
      </w:r>
      <w:r>
        <w:rPr>
          <w:rFonts w:ascii="Maiandra GD" w:eastAsia="Calibri" w:hAnsi="Maiandra GD" w:cs="Calibri"/>
          <w:iCs w:val="0"/>
          <w:sz w:val="22"/>
          <w:szCs w:val="24"/>
        </w:rPr>
        <w:t>FATIMA</w:t>
      </w:r>
      <w:r w:rsidRPr="00523079">
        <w:rPr>
          <w:rFonts w:ascii="Maiandra GD" w:eastAsia="Calibri" w:hAnsi="Maiandra GD" w:cs="Calibri"/>
          <w:iCs w:val="0"/>
          <w:sz w:val="22"/>
          <w:szCs w:val="24"/>
        </w:rPr>
        <w:t xml:space="preserve">, sistemazione in </w:t>
      </w:r>
      <w:r>
        <w:rPr>
          <w:rFonts w:ascii="Maiandra GD" w:eastAsia="Calibri" w:hAnsi="Maiandra GD" w:cs="Calibri"/>
          <w:iCs w:val="0"/>
          <w:sz w:val="22"/>
          <w:szCs w:val="24"/>
        </w:rPr>
        <w:t>hotel.</w:t>
      </w:r>
      <w:r w:rsidRPr="00523079">
        <w:rPr>
          <w:rFonts w:ascii="Maiandra GD" w:eastAsia="Calibri" w:hAnsi="Maiandra GD" w:cs="Calibri"/>
          <w:iCs w:val="0"/>
          <w:sz w:val="22"/>
          <w:szCs w:val="24"/>
        </w:rPr>
        <w:t xml:space="preserve"> Cena e pernottamento in hotel. In serata possibilità di partecipare al Rosario Internazionale presso la Cappellina delle Apparizioni</w:t>
      </w:r>
      <w:r>
        <w:rPr>
          <w:rFonts w:ascii="Maiandra GD" w:eastAsia="Calibri" w:hAnsi="Maiandra GD" w:cs="Calibri"/>
          <w:iCs w:val="0"/>
          <w:sz w:val="22"/>
          <w:szCs w:val="24"/>
        </w:rPr>
        <w:t>.</w:t>
      </w:r>
      <w:r>
        <w:rPr>
          <w:rFonts w:ascii="Maiandra GD" w:eastAsia="Calibri" w:hAnsi="Maiandra GD" w:cs="Calibri"/>
          <w:iCs w:val="0"/>
          <w:sz w:val="22"/>
          <w:szCs w:val="24"/>
        </w:rPr>
        <w:tab/>
      </w:r>
    </w:p>
    <w:p w14:paraId="1982D787" w14:textId="77777777" w:rsidR="00523079" w:rsidRPr="00523079" w:rsidRDefault="00523079" w:rsidP="00523079">
      <w:pPr>
        <w:suppressAutoHyphens/>
        <w:spacing w:after="0" w:line="240" w:lineRule="auto"/>
        <w:jc w:val="both"/>
        <w:rPr>
          <w:rFonts w:ascii="Maiandra GD" w:eastAsia="Calibri" w:hAnsi="Maiandra GD" w:cs="Calibri"/>
          <w:b/>
          <w:iCs w:val="0"/>
          <w:sz w:val="24"/>
          <w:szCs w:val="24"/>
          <w:u w:val="single"/>
        </w:rPr>
      </w:pPr>
      <w:r w:rsidRPr="00523079">
        <w:rPr>
          <w:rFonts w:ascii="Maiandra GD" w:eastAsia="Calibri" w:hAnsi="Maiandra GD" w:cs="Calibri"/>
          <w:b/>
          <w:iCs w:val="0"/>
          <w:sz w:val="24"/>
          <w:szCs w:val="24"/>
          <w:u w:val="single"/>
        </w:rPr>
        <w:t>2° Giorno</w:t>
      </w:r>
      <w:r>
        <w:rPr>
          <w:rFonts w:ascii="Maiandra GD" w:eastAsia="Calibri" w:hAnsi="Maiandra GD" w:cs="Calibri"/>
          <w:b/>
          <w:iCs w:val="0"/>
          <w:sz w:val="24"/>
          <w:szCs w:val="24"/>
          <w:u w:val="single"/>
        </w:rPr>
        <w:t xml:space="preserve"> – mercoledì 19/05/2027</w:t>
      </w:r>
      <w:r w:rsidRPr="00523079">
        <w:rPr>
          <w:rFonts w:ascii="Maiandra GD" w:eastAsia="Calibri" w:hAnsi="Maiandra GD" w:cs="Calibri"/>
          <w:b/>
          <w:iCs w:val="0"/>
          <w:sz w:val="24"/>
          <w:szCs w:val="24"/>
          <w:u w:val="single"/>
        </w:rPr>
        <w:t>: FATIMA</w:t>
      </w:r>
      <w:r>
        <w:rPr>
          <w:rFonts w:ascii="Maiandra GD" w:eastAsia="Calibri" w:hAnsi="Maiandra GD" w:cs="Calibri"/>
          <w:b/>
          <w:iCs w:val="0"/>
          <w:sz w:val="24"/>
          <w:szCs w:val="24"/>
          <w:u w:val="single"/>
        </w:rPr>
        <w:t xml:space="preserve"> </w:t>
      </w:r>
    </w:p>
    <w:p w14:paraId="4B9322B2" w14:textId="77777777" w:rsidR="00523079" w:rsidRDefault="00523079" w:rsidP="00523079">
      <w:pPr>
        <w:pStyle w:val="Nessunaspaziatura"/>
        <w:jc w:val="both"/>
        <w:rPr>
          <w:rFonts w:ascii="Maiandra GD" w:hAnsi="Maiandra GD"/>
        </w:rPr>
      </w:pPr>
      <w:r w:rsidRPr="00192A59">
        <w:rPr>
          <w:rFonts w:ascii="Maiandra GD" w:hAnsi="Maiandra GD"/>
        </w:rPr>
        <w:t xml:space="preserve">Pensione completa. Mattinata dedicata alla visita di FATIMA: </w:t>
      </w:r>
      <w:proofErr w:type="spellStart"/>
      <w:r w:rsidRPr="00192A59">
        <w:rPr>
          <w:rFonts w:ascii="Maiandra GD" w:hAnsi="Maiandra GD"/>
        </w:rPr>
        <w:t>Velinhos</w:t>
      </w:r>
      <w:proofErr w:type="spellEnd"/>
      <w:r w:rsidRPr="00192A59">
        <w:rPr>
          <w:rFonts w:ascii="Maiandra GD" w:hAnsi="Maiandra GD"/>
        </w:rPr>
        <w:t>, luogo della Quarta Apparizione della Madonna, le case dei Veggenti, la Cappellina e la Basilica. Pranzo. Pomeriggio dedicato al completamento delle visite. Tempo a disposizione per devozioni e liturgie e  visita all'esposizione “Fatima Luce e Pace” che raccoglie migliaia di oggetti preziosi ed ex voto tra cui la corona della Madonna con incastonato il proiettile che colpì Papa San Giovanni Paolo II durante l'attentato del 13 maggio 1981 in Piazza San Pietro a Roma. Cena e pernottamento. Dopo cena possibilità di partecipare al Rosario Internazionale presso la Cappellina delle Apparizioni.</w:t>
      </w:r>
    </w:p>
    <w:p w14:paraId="66A6D988" w14:textId="77777777" w:rsidR="00523079" w:rsidRPr="00192A59" w:rsidRDefault="00523079" w:rsidP="00523079">
      <w:pPr>
        <w:pStyle w:val="Nessunaspaziatura"/>
        <w:jc w:val="both"/>
        <w:rPr>
          <w:rFonts w:ascii="Maiandra GD" w:hAnsi="Maiandra GD"/>
          <w:b/>
          <w:u w:val="single"/>
        </w:rPr>
      </w:pPr>
      <w:r w:rsidRPr="00192A59">
        <w:rPr>
          <w:rFonts w:ascii="Maiandra GD" w:hAnsi="Maiandra GD"/>
          <w:b/>
          <w:u w:val="single"/>
        </w:rPr>
        <w:t xml:space="preserve">3° Giorno – </w:t>
      </w:r>
      <w:r w:rsidR="00D77734">
        <w:rPr>
          <w:rFonts w:ascii="Maiandra GD" w:hAnsi="Maiandra GD"/>
          <w:b/>
          <w:u w:val="single"/>
        </w:rPr>
        <w:t>giovedì 20/05/2027:</w:t>
      </w:r>
      <w:r w:rsidRPr="00192A59">
        <w:rPr>
          <w:rFonts w:ascii="Maiandra GD" w:hAnsi="Maiandra GD"/>
          <w:b/>
          <w:u w:val="single"/>
        </w:rPr>
        <w:t xml:space="preserve"> FATIMA (escursione a LISBONA)</w:t>
      </w:r>
    </w:p>
    <w:p w14:paraId="29F43290" w14:textId="77777777" w:rsidR="00523079" w:rsidRDefault="00523079" w:rsidP="00523079">
      <w:pPr>
        <w:pStyle w:val="Nessunaspaziatura"/>
        <w:jc w:val="both"/>
        <w:rPr>
          <w:rFonts w:ascii="Maiandra GD" w:hAnsi="Maiandra GD"/>
        </w:rPr>
      </w:pPr>
      <w:r w:rsidRPr="00192A59">
        <w:rPr>
          <w:rFonts w:ascii="Maiandra GD" w:hAnsi="Maiandra GD"/>
        </w:rPr>
        <w:t xml:space="preserve">Pensione completa. Intera giornata dedicata alla visita della città di LISBONA posta sulle rive del fiume Tago: il centro storico, la Cattedrale e la Chiesa di Sant'Antonio, la Torre de </w:t>
      </w:r>
      <w:proofErr w:type="spellStart"/>
      <w:r w:rsidRPr="00192A59">
        <w:rPr>
          <w:rFonts w:ascii="Maiandra GD" w:hAnsi="Maiandra GD"/>
        </w:rPr>
        <w:t>Belèm</w:t>
      </w:r>
      <w:proofErr w:type="spellEnd"/>
      <w:r w:rsidRPr="00192A59">
        <w:rPr>
          <w:rFonts w:ascii="Maiandra GD" w:hAnsi="Maiandra GD"/>
        </w:rPr>
        <w:t xml:space="preserve"> (esterno), la chiesa del Monastero Los </w:t>
      </w:r>
      <w:proofErr w:type="spellStart"/>
      <w:r w:rsidRPr="00192A59">
        <w:rPr>
          <w:rFonts w:ascii="Maiandra GD" w:hAnsi="Maiandra GD"/>
        </w:rPr>
        <w:t>Jeronimos</w:t>
      </w:r>
      <w:proofErr w:type="spellEnd"/>
      <w:r w:rsidRPr="00192A59">
        <w:rPr>
          <w:rFonts w:ascii="Maiandra GD" w:hAnsi="Maiandra GD"/>
        </w:rPr>
        <w:t>, il Monumento alle Scoperte Marittime (esterno).  Rientro in serata in hotel a Fatima per la cena ed il pernottamento. Dopo cena possibilità di partecipare al Rosario Internazionale presso la Cappellina delle Apparizioni.</w:t>
      </w:r>
    </w:p>
    <w:p w14:paraId="18449754" w14:textId="77777777" w:rsidR="00270D8F" w:rsidRPr="00192A59" w:rsidRDefault="00270D8F" w:rsidP="00192A59">
      <w:pPr>
        <w:pStyle w:val="Nessunaspaziatura"/>
        <w:jc w:val="both"/>
        <w:rPr>
          <w:rFonts w:ascii="Maiandra GD" w:hAnsi="Maiandra GD"/>
          <w:b/>
          <w:u w:val="single"/>
        </w:rPr>
      </w:pPr>
      <w:r w:rsidRPr="00192A59">
        <w:rPr>
          <w:rFonts w:ascii="Maiandra GD" w:hAnsi="Maiandra GD"/>
          <w:b/>
          <w:u w:val="single"/>
        </w:rPr>
        <w:t xml:space="preserve">4° Giorno – </w:t>
      </w:r>
      <w:r w:rsidR="00D77734">
        <w:rPr>
          <w:rFonts w:ascii="Maiandra GD" w:hAnsi="Maiandra GD"/>
          <w:b/>
          <w:u w:val="single"/>
        </w:rPr>
        <w:t>venerdì 21/05/2027</w:t>
      </w:r>
      <w:r w:rsidRPr="00192A59">
        <w:rPr>
          <w:rFonts w:ascii="Maiandra GD" w:hAnsi="Maiandra GD"/>
          <w:b/>
          <w:u w:val="single"/>
        </w:rPr>
        <w:t xml:space="preserve">: FATIMA – COIMBRA – </w:t>
      </w:r>
      <w:r w:rsidR="00F97A58" w:rsidRPr="00192A59">
        <w:rPr>
          <w:rFonts w:ascii="Maiandra GD" w:hAnsi="Maiandra GD"/>
          <w:b/>
          <w:u w:val="single"/>
        </w:rPr>
        <w:t xml:space="preserve">OPORTO - </w:t>
      </w:r>
      <w:r w:rsidRPr="00192A59">
        <w:rPr>
          <w:rFonts w:ascii="Maiandra GD" w:hAnsi="Maiandra GD"/>
          <w:b/>
          <w:u w:val="single"/>
        </w:rPr>
        <w:t>SANTIAGO DE COMPOSTELA</w:t>
      </w:r>
    </w:p>
    <w:p w14:paraId="1A6E4344" w14:textId="77777777" w:rsidR="00270D8F" w:rsidRDefault="00270D8F" w:rsidP="00192A59">
      <w:pPr>
        <w:pStyle w:val="Nessunaspaziatura"/>
        <w:jc w:val="both"/>
        <w:rPr>
          <w:rFonts w:ascii="Maiandra GD" w:hAnsi="Maiandra GD"/>
        </w:rPr>
      </w:pPr>
      <w:r w:rsidRPr="00192A59">
        <w:rPr>
          <w:rFonts w:ascii="Maiandra GD" w:hAnsi="Maiandra GD"/>
        </w:rPr>
        <w:t xml:space="preserve">Pensione completa. Al mattino partenza per COIMBRA e visita panoramica di questa incantevole cittadina, sede di una delle più antiche università d’Europa e patria del “fado”. Il centro è diviso in due: la Città Bassa con la </w:t>
      </w:r>
      <w:proofErr w:type="spellStart"/>
      <w:r w:rsidRPr="00192A59">
        <w:rPr>
          <w:rFonts w:ascii="Maiandra GD" w:hAnsi="Maiandra GD"/>
        </w:rPr>
        <w:t>Praca</w:t>
      </w:r>
      <w:proofErr w:type="spellEnd"/>
      <w:r w:rsidRPr="00192A59">
        <w:rPr>
          <w:rFonts w:ascii="Maiandra GD" w:hAnsi="Maiandra GD"/>
        </w:rPr>
        <w:t xml:space="preserve"> do </w:t>
      </w:r>
      <w:proofErr w:type="spellStart"/>
      <w:r w:rsidRPr="00192A59">
        <w:rPr>
          <w:rFonts w:ascii="Maiandra GD" w:hAnsi="Maiandra GD"/>
        </w:rPr>
        <w:t>Comercio</w:t>
      </w:r>
      <w:proofErr w:type="spellEnd"/>
      <w:r w:rsidRPr="00192A59">
        <w:rPr>
          <w:rFonts w:ascii="Maiandra GD" w:hAnsi="Maiandra GD"/>
        </w:rPr>
        <w:t xml:space="preserve">, caratteristica piazza della città, e la Città Alta con la Se </w:t>
      </w:r>
      <w:proofErr w:type="spellStart"/>
      <w:r w:rsidRPr="00192A59">
        <w:rPr>
          <w:rFonts w:ascii="Maiandra GD" w:hAnsi="Maiandra GD"/>
        </w:rPr>
        <w:t>Velha</w:t>
      </w:r>
      <w:proofErr w:type="spellEnd"/>
      <w:r w:rsidRPr="00192A59">
        <w:rPr>
          <w:rFonts w:ascii="Maiandra GD" w:hAnsi="Maiandra GD"/>
        </w:rPr>
        <w:t xml:space="preserve">, l’antica cattedrale in stile romanico. Proseguimento per </w:t>
      </w:r>
      <w:r w:rsidR="00F97A58" w:rsidRPr="00192A59">
        <w:rPr>
          <w:rFonts w:ascii="Maiandra GD" w:hAnsi="Maiandra GD"/>
        </w:rPr>
        <w:t>O</w:t>
      </w:r>
      <w:r w:rsidRPr="00192A59">
        <w:rPr>
          <w:rFonts w:ascii="Maiandra GD" w:hAnsi="Maiandra GD"/>
        </w:rPr>
        <w:t>P</w:t>
      </w:r>
      <w:r w:rsidR="00CA046D" w:rsidRPr="00192A59">
        <w:rPr>
          <w:rFonts w:ascii="Maiandra GD" w:hAnsi="Maiandra GD"/>
        </w:rPr>
        <w:t>ORTO</w:t>
      </w:r>
      <w:r w:rsidRPr="00192A59">
        <w:rPr>
          <w:rFonts w:ascii="Maiandra GD" w:hAnsi="Maiandra GD"/>
        </w:rPr>
        <w:t>, breve visita panoramica e pranzo in ristorante. Nel pomeriggio proseguimento per S</w:t>
      </w:r>
      <w:r w:rsidR="00B9328E">
        <w:rPr>
          <w:rFonts w:ascii="Maiandra GD" w:hAnsi="Maiandra GD"/>
        </w:rPr>
        <w:t>ANTIAGO DE COMPOSTELA</w:t>
      </w:r>
      <w:r w:rsidR="00A53843" w:rsidRPr="00192A59">
        <w:rPr>
          <w:rFonts w:ascii="Maiandra GD" w:hAnsi="Maiandra GD"/>
        </w:rPr>
        <w:t>. Arrivo</w:t>
      </w:r>
      <w:r w:rsidRPr="00192A59">
        <w:rPr>
          <w:rFonts w:ascii="Maiandra GD" w:hAnsi="Maiandra GD"/>
        </w:rPr>
        <w:t xml:space="preserve"> e sistemazione in </w:t>
      </w:r>
      <w:r w:rsidR="00CA046D" w:rsidRPr="00192A59">
        <w:rPr>
          <w:rFonts w:ascii="Maiandra GD" w:hAnsi="Maiandra GD"/>
        </w:rPr>
        <w:t>hotel</w:t>
      </w:r>
      <w:r w:rsidRPr="00192A59">
        <w:rPr>
          <w:rFonts w:ascii="Maiandra GD" w:hAnsi="Maiandra GD"/>
        </w:rPr>
        <w:t>. Cena e pernottamento.</w:t>
      </w:r>
    </w:p>
    <w:p w14:paraId="131741B3" w14:textId="77777777" w:rsidR="00192A59" w:rsidRPr="00DD2D57" w:rsidRDefault="00192A59" w:rsidP="00192A59">
      <w:pPr>
        <w:pStyle w:val="Nessunaspaziatura"/>
        <w:jc w:val="both"/>
        <w:rPr>
          <w:rFonts w:ascii="Maiandra GD" w:hAnsi="Maiandra GD"/>
          <w:sz w:val="10"/>
          <w:szCs w:val="10"/>
        </w:rPr>
      </w:pPr>
    </w:p>
    <w:p w14:paraId="7E403A21" w14:textId="77777777" w:rsidR="00270D8F" w:rsidRPr="00192A59" w:rsidRDefault="00270D8F" w:rsidP="00192A59">
      <w:pPr>
        <w:pStyle w:val="Nessunaspaziatura"/>
        <w:jc w:val="both"/>
        <w:rPr>
          <w:rFonts w:ascii="Maiandra GD" w:hAnsi="Maiandra GD"/>
          <w:b/>
          <w:u w:val="single"/>
        </w:rPr>
      </w:pPr>
      <w:r w:rsidRPr="00192A59">
        <w:rPr>
          <w:rFonts w:ascii="Maiandra GD" w:hAnsi="Maiandra GD"/>
          <w:b/>
          <w:u w:val="single"/>
        </w:rPr>
        <w:lastRenderedPageBreak/>
        <w:t>5° Giorno</w:t>
      </w:r>
      <w:r w:rsidR="00CA046D" w:rsidRPr="00192A59">
        <w:rPr>
          <w:rFonts w:ascii="Maiandra GD" w:hAnsi="Maiandra GD"/>
          <w:b/>
          <w:u w:val="single"/>
        </w:rPr>
        <w:t xml:space="preserve"> </w:t>
      </w:r>
      <w:r w:rsidR="00C562CA" w:rsidRPr="00192A59">
        <w:rPr>
          <w:rFonts w:ascii="Maiandra GD" w:hAnsi="Maiandra GD"/>
          <w:b/>
          <w:u w:val="single"/>
        </w:rPr>
        <w:t>–</w:t>
      </w:r>
      <w:r w:rsidR="00CA046D" w:rsidRPr="00192A59">
        <w:rPr>
          <w:rFonts w:ascii="Maiandra GD" w:hAnsi="Maiandra GD"/>
          <w:b/>
          <w:u w:val="single"/>
        </w:rPr>
        <w:t xml:space="preserve"> </w:t>
      </w:r>
      <w:r w:rsidR="00D77734">
        <w:rPr>
          <w:rFonts w:ascii="Maiandra GD" w:hAnsi="Maiandra GD"/>
          <w:b/>
          <w:u w:val="single"/>
        </w:rPr>
        <w:t>sabato 22/05/2027:</w:t>
      </w:r>
      <w:r w:rsidRPr="00192A59">
        <w:rPr>
          <w:rFonts w:ascii="Maiandra GD" w:hAnsi="Maiandra GD"/>
          <w:b/>
          <w:u w:val="single"/>
        </w:rPr>
        <w:t xml:space="preserve"> SANTIAGO DE COMPOSTELA</w:t>
      </w:r>
    </w:p>
    <w:p w14:paraId="0102F67C" w14:textId="77777777" w:rsidR="00270D8F" w:rsidRPr="00192A59" w:rsidRDefault="00270D8F" w:rsidP="00192A59">
      <w:pPr>
        <w:pStyle w:val="Nessunaspaziatura"/>
        <w:jc w:val="both"/>
        <w:rPr>
          <w:rFonts w:ascii="Maiandra GD" w:hAnsi="Maiandra GD"/>
        </w:rPr>
      </w:pPr>
      <w:r w:rsidRPr="00192A59">
        <w:rPr>
          <w:rFonts w:ascii="Maiandra GD" w:hAnsi="Maiandra GD"/>
        </w:rPr>
        <w:t xml:space="preserve">Pensione completa. Al mattino possibilità di percorrere a piedi, come gli antichi pellegrini, l’ultimo tratto del Cammino, dal Monte do Gozo (Monte della Gioia) alla Cattedrale di San Giacomo. Alle </w:t>
      </w:r>
      <w:r w:rsidR="007546F9">
        <w:rPr>
          <w:rFonts w:ascii="Maiandra GD" w:hAnsi="Maiandra GD"/>
        </w:rPr>
        <w:t xml:space="preserve">ore </w:t>
      </w:r>
      <w:r w:rsidRPr="00192A59">
        <w:rPr>
          <w:rFonts w:ascii="Maiandra GD" w:hAnsi="Maiandra GD"/>
        </w:rPr>
        <w:t xml:space="preserve">12.00 </w:t>
      </w:r>
      <w:r w:rsidR="00A53843" w:rsidRPr="00192A59">
        <w:rPr>
          <w:rFonts w:ascii="Maiandra GD" w:hAnsi="Maiandra GD"/>
        </w:rPr>
        <w:t xml:space="preserve">partecipazione alla </w:t>
      </w:r>
      <w:r w:rsidRPr="00192A59">
        <w:rPr>
          <w:rFonts w:ascii="Maiandra GD" w:hAnsi="Maiandra GD"/>
        </w:rPr>
        <w:t>S. Messa del Pellegrino nella Cattedrale. Nel pomeriggio visita guidata della città meta di pellegrinaggi fin dal Medioevo. Visita del centro storico con fermata finale alla Plaza dell’</w:t>
      </w:r>
      <w:proofErr w:type="spellStart"/>
      <w:r w:rsidRPr="00192A59">
        <w:rPr>
          <w:rFonts w:ascii="Maiandra GD" w:hAnsi="Maiandra GD"/>
        </w:rPr>
        <w:t>Obradoiro</w:t>
      </w:r>
      <w:proofErr w:type="spellEnd"/>
      <w:r w:rsidRPr="00192A59">
        <w:rPr>
          <w:rFonts w:ascii="Maiandra GD" w:hAnsi="Maiandra GD"/>
        </w:rPr>
        <w:t xml:space="preserve">. Tempo libero a disposizione per devozioni, liturgie e visite individuali. </w:t>
      </w:r>
      <w:r w:rsidR="00A53843" w:rsidRPr="00192A59">
        <w:rPr>
          <w:rFonts w:ascii="Maiandra GD" w:hAnsi="Maiandra GD"/>
        </w:rPr>
        <w:t>Ce</w:t>
      </w:r>
      <w:r w:rsidRPr="00192A59">
        <w:rPr>
          <w:rFonts w:ascii="Maiandra GD" w:hAnsi="Maiandra GD"/>
        </w:rPr>
        <w:t>na e pernottamento.</w:t>
      </w:r>
    </w:p>
    <w:p w14:paraId="69B69523" w14:textId="77777777" w:rsidR="00270D8F" w:rsidRPr="00192A59" w:rsidRDefault="00CA046D" w:rsidP="00192A59">
      <w:pPr>
        <w:pStyle w:val="Nessunaspaziatura"/>
        <w:jc w:val="both"/>
        <w:rPr>
          <w:rFonts w:ascii="Maiandra GD" w:hAnsi="Maiandra GD"/>
          <w:b/>
          <w:u w:val="single"/>
        </w:rPr>
      </w:pPr>
      <w:r w:rsidRPr="00192A59">
        <w:rPr>
          <w:rFonts w:ascii="Maiandra GD" w:hAnsi="Maiandra GD"/>
          <w:b/>
          <w:u w:val="single"/>
        </w:rPr>
        <w:t xml:space="preserve">6° Giorno – </w:t>
      </w:r>
      <w:r w:rsidR="00D77734">
        <w:rPr>
          <w:rFonts w:ascii="Maiandra GD" w:hAnsi="Maiandra GD"/>
          <w:b/>
          <w:u w:val="single"/>
        </w:rPr>
        <w:t>domenica 23/05/2027:</w:t>
      </w:r>
      <w:r w:rsidRPr="00192A59">
        <w:rPr>
          <w:rFonts w:ascii="Maiandra GD" w:hAnsi="Maiandra GD"/>
          <w:b/>
          <w:u w:val="single"/>
        </w:rPr>
        <w:t xml:space="preserve"> </w:t>
      </w:r>
      <w:r w:rsidR="00270D8F" w:rsidRPr="00192A59">
        <w:rPr>
          <w:rFonts w:ascii="Maiandra GD" w:hAnsi="Maiandra GD"/>
          <w:b/>
          <w:u w:val="single"/>
        </w:rPr>
        <w:t>SANTIAGO DE COMPOSTELA - BRAGA</w:t>
      </w:r>
    </w:p>
    <w:p w14:paraId="1C84525C" w14:textId="77777777" w:rsidR="00270D8F" w:rsidRDefault="00270D8F" w:rsidP="00192A59">
      <w:pPr>
        <w:pStyle w:val="Nessunaspaziatura"/>
        <w:jc w:val="both"/>
        <w:rPr>
          <w:rFonts w:ascii="Maiandra GD" w:hAnsi="Maiandra GD"/>
        </w:rPr>
      </w:pPr>
      <w:r w:rsidRPr="00192A59">
        <w:rPr>
          <w:rFonts w:ascii="Maiandra GD" w:hAnsi="Maiandra GD"/>
        </w:rPr>
        <w:t xml:space="preserve">Pensione completa. </w:t>
      </w:r>
      <w:r w:rsidR="00A53843" w:rsidRPr="00192A59">
        <w:rPr>
          <w:rFonts w:ascii="Maiandra GD" w:hAnsi="Maiandra GD"/>
        </w:rPr>
        <w:t xml:space="preserve">Rientro </w:t>
      </w:r>
      <w:r w:rsidRPr="00192A59">
        <w:rPr>
          <w:rFonts w:ascii="Maiandra GD" w:hAnsi="Maiandra GD"/>
        </w:rPr>
        <w:t>in Portogallo. Arrivo a BRAGA e visita panoramica della città</w:t>
      </w:r>
      <w:r w:rsidR="00CA046D" w:rsidRPr="00192A59">
        <w:rPr>
          <w:rFonts w:ascii="Maiandra GD" w:hAnsi="Maiandra GD"/>
        </w:rPr>
        <w:t xml:space="preserve">. Pranzo </w:t>
      </w:r>
      <w:r w:rsidRPr="00192A59">
        <w:rPr>
          <w:rFonts w:ascii="Maiandra GD" w:hAnsi="Maiandra GD"/>
        </w:rPr>
        <w:t xml:space="preserve">in ristorante. Nel pomeriggio salita al Bon Jesus do Monte, santuario sito in posizione dominante dalla quale si gode di un panorama fra </w:t>
      </w:r>
      <w:r w:rsidR="007546F9">
        <w:rPr>
          <w:rFonts w:ascii="Maiandra GD" w:hAnsi="Maiandra GD"/>
        </w:rPr>
        <w:t>le</w:t>
      </w:r>
      <w:r w:rsidRPr="00192A59">
        <w:rPr>
          <w:rFonts w:ascii="Maiandra GD" w:hAnsi="Maiandra GD"/>
        </w:rPr>
        <w:t xml:space="preserve"> più celebri del Portogallo. Uno scenografico viale accompagnato da gigantesche stazioni della Via Crucis che sale la suggestiva collina di </w:t>
      </w:r>
      <w:proofErr w:type="spellStart"/>
      <w:r w:rsidRPr="00192A59">
        <w:rPr>
          <w:rFonts w:ascii="Maiandra GD" w:hAnsi="Maiandra GD"/>
        </w:rPr>
        <w:t>Sameiro</w:t>
      </w:r>
      <w:proofErr w:type="spellEnd"/>
      <w:r w:rsidRPr="00192A59">
        <w:rPr>
          <w:rFonts w:ascii="Maiandra GD" w:hAnsi="Maiandra GD"/>
        </w:rPr>
        <w:t xml:space="preserve">. Sistemazione in </w:t>
      </w:r>
      <w:r w:rsidR="00CA046D" w:rsidRPr="00192A59">
        <w:rPr>
          <w:rFonts w:ascii="Maiandra GD" w:hAnsi="Maiandra GD"/>
        </w:rPr>
        <w:t xml:space="preserve">hotel. Cena e </w:t>
      </w:r>
      <w:r w:rsidRPr="00192A59">
        <w:rPr>
          <w:rFonts w:ascii="Maiandra GD" w:hAnsi="Maiandra GD"/>
        </w:rPr>
        <w:t>pernottamento.</w:t>
      </w:r>
    </w:p>
    <w:p w14:paraId="1B584EEB" w14:textId="77777777" w:rsidR="00270D8F" w:rsidRPr="00192A59" w:rsidRDefault="00270D8F" w:rsidP="00192A59">
      <w:pPr>
        <w:pStyle w:val="Nessunaspaziatura"/>
        <w:jc w:val="both"/>
        <w:rPr>
          <w:rFonts w:ascii="Maiandra GD" w:hAnsi="Maiandra GD"/>
          <w:b/>
          <w:u w:val="single"/>
        </w:rPr>
      </w:pPr>
      <w:r w:rsidRPr="00192A59">
        <w:rPr>
          <w:rFonts w:ascii="Maiandra GD" w:hAnsi="Maiandra GD"/>
          <w:b/>
          <w:u w:val="single"/>
        </w:rPr>
        <w:t>7° Giorno</w:t>
      </w:r>
      <w:r w:rsidR="00CA046D" w:rsidRPr="00192A59">
        <w:rPr>
          <w:rFonts w:ascii="Maiandra GD" w:hAnsi="Maiandra GD"/>
          <w:b/>
          <w:u w:val="single"/>
        </w:rPr>
        <w:t xml:space="preserve"> – </w:t>
      </w:r>
      <w:r w:rsidR="00D77734">
        <w:rPr>
          <w:rFonts w:ascii="Maiandra GD" w:hAnsi="Maiandra GD"/>
          <w:b/>
          <w:u w:val="single"/>
        </w:rPr>
        <w:t>lunedì 24/05/2027</w:t>
      </w:r>
      <w:r w:rsidRPr="00192A59">
        <w:rPr>
          <w:rFonts w:ascii="Maiandra GD" w:hAnsi="Maiandra GD"/>
          <w:b/>
          <w:u w:val="single"/>
        </w:rPr>
        <w:t xml:space="preserve">: BRAGA – OPORTO – VENEZIA </w:t>
      </w:r>
    </w:p>
    <w:p w14:paraId="25D84964" w14:textId="77777777" w:rsidR="007546F9" w:rsidRDefault="00CA046D" w:rsidP="00192A59">
      <w:pPr>
        <w:shd w:val="clear" w:color="auto" w:fill="FFFFFF"/>
        <w:spacing w:after="0" w:line="240" w:lineRule="auto"/>
        <w:jc w:val="both"/>
        <w:rPr>
          <w:rFonts w:ascii="Maiandra GD" w:hAnsi="Maiandra GD" w:cs="Arial"/>
          <w:iCs w:val="0"/>
          <w:sz w:val="22"/>
          <w:szCs w:val="22"/>
          <w:lang w:eastAsia="it-IT"/>
        </w:rPr>
      </w:pPr>
      <w:r w:rsidRPr="00192A59">
        <w:rPr>
          <w:rFonts w:ascii="Maiandra GD" w:hAnsi="Maiandra GD" w:cs="Arial"/>
          <w:iCs w:val="0"/>
          <w:sz w:val="22"/>
          <w:szCs w:val="22"/>
          <w:lang w:eastAsia="it-IT"/>
        </w:rPr>
        <w:t>Prima colazione in hotel. Partenza per l’aeroporto di OPORTO  in tempo utile per le operazion</w:t>
      </w:r>
      <w:r w:rsidR="00641054" w:rsidRPr="00192A59">
        <w:rPr>
          <w:rFonts w:ascii="Maiandra GD" w:hAnsi="Maiandra GD" w:cs="Arial"/>
          <w:iCs w:val="0"/>
          <w:sz w:val="22"/>
          <w:szCs w:val="22"/>
          <w:lang w:eastAsia="it-IT"/>
        </w:rPr>
        <w:t xml:space="preserve">i di imbarco sul volo di linea </w:t>
      </w:r>
      <w:r w:rsidR="00D77734">
        <w:rPr>
          <w:rFonts w:ascii="Maiandra GD" w:hAnsi="Maiandra GD" w:cs="Arial"/>
          <w:iCs w:val="0"/>
          <w:sz w:val="22"/>
          <w:szCs w:val="22"/>
          <w:lang w:eastAsia="it-IT"/>
        </w:rPr>
        <w:t>Tap Portugal per il ri</w:t>
      </w:r>
      <w:r w:rsidRPr="00192A59">
        <w:rPr>
          <w:rFonts w:ascii="Maiandra GD" w:hAnsi="Maiandra GD" w:cs="Arial"/>
          <w:iCs w:val="0"/>
          <w:sz w:val="22"/>
          <w:szCs w:val="22"/>
          <w:lang w:eastAsia="it-IT"/>
        </w:rPr>
        <w:t xml:space="preserve">entro </w:t>
      </w:r>
      <w:r w:rsidR="00641054" w:rsidRPr="00192A59">
        <w:rPr>
          <w:rFonts w:ascii="Maiandra GD" w:hAnsi="Maiandra GD" w:cs="Arial"/>
          <w:iCs w:val="0"/>
          <w:sz w:val="22"/>
          <w:szCs w:val="22"/>
          <w:lang w:eastAsia="it-IT"/>
        </w:rPr>
        <w:t xml:space="preserve">a VENEZIA (non diretto – via </w:t>
      </w:r>
      <w:r w:rsidR="00D77734">
        <w:rPr>
          <w:rFonts w:ascii="Maiandra GD" w:hAnsi="Maiandra GD" w:cs="Arial"/>
          <w:iCs w:val="0"/>
          <w:sz w:val="22"/>
          <w:szCs w:val="22"/>
          <w:lang w:eastAsia="it-IT"/>
        </w:rPr>
        <w:t>LISBONA</w:t>
      </w:r>
      <w:r w:rsidR="007546F9">
        <w:rPr>
          <w:rFonts w:ascii="Maiandra GD" w:hAnsi="Maiandra GD" w:cs="Arial"/>
          <w:iCs w:val="0"/>
          <w:sz w:val="22"/>
          <w:szCs w:val="22"/>
          <w:lang w:eastAsia="it-IT"/>
        </w:rPr>
        <w:t>)</w:t>
      </w:r>
      <w:r w:rsidRPr="00192A59">
        <w:rPr>
          <w:rFonts w:ascii="Maiandra GD" w:hAnsi="Maiandra GD" w:cs="Arial"/>
          <w:iCs w:val="0"/>
          <w:sz w:val="22"/>
          <w:szCs w:val="22"/>
          <w:lang w:eastAsia="it-IT"/>
        </w:rPr>
        <w:t xml:space="preserve">. </w:t>
      </w:r>
    </w:p>
    <w:p w14:paraId="758447C2" w14:textId="77777777" w:rsidR="00D77734" w:rsidRDefault="00641054" w:rsidP="00192A59">
      <w:pPr>
        <w:shd w:val="clear" w:color="auto" w:fill="FFFFFF"/>
        <w:spacing w:after="0" w:line="240" w:lineRule="auto"/>
        <w:jc w:val="both"/>
        <w:rPr>
          <w:rFonts w:ascii="Maiandra GD" w:hAnsi="Maiandra GD" w:cs="Arial"/>
          <w:iCs w:val="0"/>
          <w:sz w:val="22"/>
          <w:szCs w:val="22"/>
          <w:lang w:eastAsia="it-IT"/>
        </w:rPr>
      </w:pPr>
      <w:r w:rsidRPr="00192A59">
        <w:rPr>
          <w:rFonts w:ascii="Maiandra GD" w:hAnsi="Maiandra GD" w:cs="Arial"/>
          <w:iCs w:val="0"/>
          <w:sz w:val="22"/>
          <w:szCs w:val="22"/>
          <w:lang w:eastAsia="it-IT"/>
        </w:rPr>
        <w:t xml:space="preserve">Arrivo a </w:t>
      </w:r>
      <w:r w:rsidR="00CA046D" w:rsidRPr="00192A59">
        <w:rPr>
          <w:rFonts w:ascii="Maiandra GD" w:hAnsi="Maiandra GD" w:cs="Arial"/>
          <w:iCs w:val="0"/>
          <w:sz w:val="22"/>
          <w:szCs w:val="22"/>
          <w:lang w:eastAsia="it-IT"/>
        </w:rPr>
        <w:t xml:space="preserve"> VENEZIA e operazioni di sbarco.</w:t>
      </w:r>
      <w:r w:rsidR="00192A59" w:rsidRPr="00192A59">
        <w:rPr>
          <w:rFonts w:ascii="Maiandra GD" w:hAnsi="Maiandra GD" w:cs="Arial"/>
          <w:iCs w:val="0"/>
          <w:sz w:val="22"/>
          <w:szCs w:val="22"/>
          <w:lang w:eastAsia="it-IT"/>
        </w:rPr>
        <w:t xml:space="preserve"> </w:t>
      </w:r>
    </w:p>
    <w:p w14:paraId="6EC1D3C9" w14:textId="77777777" w:rsidR="00CA046D" w:rsidRPr="00192A59" w:rsidRDefault="00CA046D" w:rsidP="00192A59">
      <w:pPr>
        <w:shd w:val="clear" w:color="auto" w:fill="FFFFFF"/>
        <w:spacing w:after="0" w:line="240" w:lineRule="auto"/>
        <w:jc w:val="both"/>
        <w:rPr>
          <w:rFonts w:ascii="Maiandra GD" w:hAnsi="Maiandra GD" w:cs="Arial"/>
          <w:iCs w:val="0"/>
          <w:sz w:val="22"/>
          <w:szCs w:val="22"/>
          <w:lang w:eastAsia="it-IT"/>
        </w:rPr>
      </w:pPr>
      <w:r w:rsidRPr="00192A59">
        <w:rPr>
          <w:rFonts w:ascii="Maiandra GD" w:hAnsi="Maiandra GD" w:cs="Arial"/>
          <w:iCs w:val="0"/>
          <w:sz w:val="22"/>
          <w:szCs w:val="22"/>
          <w:lang w:eastAsia="it-IT"/>
        </w:rPr>
        <w:t>Fine dei servizi.</w:t>
      </w:r>
    </w:p>
    <w:p w14:paraId="1CE6BF08" w14:textId="77777777" w:rsidR="00270D8F" w:rsidRDefault="00270D8F" w:rsidP="00192A59">
      <w:pPr>
        <w:pStyle w:val="Nessunaspaziatura"/>
        <w:jc w:val="both"/>
        <w:rPr>
          <w:rFonts w:ascii="Maiandra GD" w:hAnsi="Maiandra GD"/>
          <w:iCs/>
          <w:sz w:val="10"/>
          <w:szCs w:val="10"/>
          <w:lang w:eastAsia="it-IT"/>
        </w:rPr>
      </w:pPr>
    </w:p>
    <w:p w14:paraId="5B3B56DE" w14:textId="77777777" w:rsidR="007D396A" w:rsidRPr="00DD2D57" w:rsidRDefault="007D396A" w:rsidP="00192A59">
      <w:pPr>
        <w:pStyle w:val="Nessunaspaziatura"/>
        <w:jc w:val="both"/>
        <w:rPr>
          <w:rFonts w:ascii="Maiandra GD" w:hAnsi="Maiandra GD"/>
          <w:iCs/>
          <w:sz w:val="10"/>
          <w:szCs w:val="10"/>
          <w:lang w:eastAsia="it-IT"/>
        </w:rPr>
      </w:pPr>
    </w:p>
    <w:p w14:paraId="0E806F00" w14:textId="77777777" w:rsidR="00192A59" w:rsidRDefault="00E920D1" w:rsidP="00192A59">
      <w:pPr>
        <w:pBdr>
          <w:top w:val="single" w:sz="4" w:space="1" w:color="auto"/>
          <w:left w:val="single" w:sz="4" w:space="4" w:color="auto"/>
          <w:bottom w:val="single" w:sz="4" w:space="1" w:color="auto"/>
          <w:right w:val="single" w:sz="4" w:space="4" w:color="auto"/>
        </w:pBdr>
        <w:spacing w:after="0" w:line="240" w:lineRule="auto"/>
        <w:jc w:val="center"/>
        <w:rPr>
          <w:rFonts w:ascii="Maiandra GD" w:hAnsi="Maiandra GD"/>
          <w:b/>
          <w:iCs w:val="0"/>
          <w:sz w:val="22"/>
          <w:szCs w:val="22"/>
          <w:lang w:eastAsia="it-IT"/>
        </w:rPr>
      </w:pPr>
      <w:r w:rsidRPr="00192A59">
        <w:rPr>
          <w:rFonts w:ascii="Maiandra GD" w:hAnsi="Maiandra GD"/>
          <w:b/>
          <w:iCs w:val="0"/>
          <w:sz w:val="22"/>
          <w:szCs w:val="22"/>
          <w:lang w:eastAsia="it-IT"/>
        </w:rPr>
        <w:t xml:space="preserve">L’ORDINE DELLE VISITE POTREBBE SUBIRE MODIFICHE </w:t>
      </w:r>
    </w:p>
    <w:p w14:paraId="702EF923" w14:textId="77777777" w:rsidR="00D6512A" w:rsidRPr="00192A59" w:rsidRDefault="00E920D1" w:rsidP="00192A59">
      <w:pPr>
        <w:pBdr>
          <w:top w:val="single" w:sz="4" w:space="1" w:color="auto"/>
          <w:left w:val="single" w:sz="4" w:space="4" w:color="auto"/>
          <w:bottom w:val="single" w:sz="4" w:space="1" w:color="auto"/>
          <w:right w:val="single" w:sz="4" w:space="4" w:color="auto"/>
        </w:pBdr>
        <w:spacing w:after="0" w:line="240" w:lineRule="auto"/>
        <w:jc w:val="center"/>
        <w:rPr>
          <w:rFonts w:ascii="Maiandra GD" w:hAnsi="Maiandra GD"/>
          <w:b/>
          <w:iCs w:val="0"/>
          <w:sz w:val="22"/>
          <w:szCs w:val="22"/>
          <w:lang w:eastAsia="it-IT"/>
        </w:rPr>
      </w:pPr>
      <w:r w:rsidRPr="00192A59">
        <w:rPr>
          <w:rFonts w:ascii="Maiandra GD" w:hAnsi="Maiandra GD"/>
          <w:b/>
          <w:iCs w:val="0"/>
          <w:sz w:val="22"/>
          <w:szCs w:val="22"/>
          <w:lang w:eastAsia="it-IT"/>
        </w:rPr>
        <w:t xml:space="preserve">INDIPENDENTEMENTE DALLA NOSTRA </w:t>
      </w:r>
      <w:r w:rsidR="00CA046D" w:rsidRPr="00192A59">
        <w:rPr>
          <w:rFonts w:ascii="Maiandra GD" w:hAnsi="Maiandra GD"/>
          <w:b/>
          <w:iCs w:val="0"/>
          <w:sz w:val="22"/>
          <w:szCs w:val="22"/>
          <w:lang w:eastAsia="it-IT"/>
        </w:rPr>
        <w:t>V</w:t>
      </w:r>
      <w:r w:rsidRPr="00192A59">
        <w:rPr>
          <w:rFonts w:ascii="Maiandra GD" w:hAnsi="Maiandra GD"/>
          <w:b/>
          <w:iCs w:val="0"/>
          <w:sz w:val="22"/>
          <w:szCs w:val="22"/>
          <w:lang w:eastAsia="it-IT"/>
        </w:rPr>
        <w:t>OLONTA’</w:t>
      </w:r>
    </w:p>
    <w:p w14:paraId="55189F03" w14:textId="77777777" w:rsidR="00E920D1" w:rsidRPr="00192A59" w:rsidRDefault="00E920D1" w:rsidP="00192A59">
      <w:pPr>
        <w:pBdr>
          <w:top w:val="single" w:sz="4" w:space="1" w:color="auto"/>
          <w:left w:val="single" w:sz="4" w:space="4" w:color="auto"/>
          <w:bottom w:val="single" w:sz="4" w:space="1" w:color="auto"/>
          <w:right w:val="single" w:sz="4" w:space="4" w:color="auto"/>
        </w:pBdr>
        <w:spacing w:after="0" w:line="240" w:lineRule="auto"/>
        <w:jc w:val="center"/>
        <w:rPr>
          <w:rFonts w:ascii="Maiandra GD" w:hAnsi="Maiandra GD"/>
          <w:b/>
          <w:iCs w:val="0"/>
          <w:sz w:val="22"/>
          <w:szCs w:val="22"/>
          <w:lang w:eastAsia="it-IT"/>
        </w:rPr>
      </w:pPr>
      <w:r w:rsidRPr="00192A59">
        <w:rPr>
          <w:rFonts w:ascii="Maiandra GD" w:hAnsi="Maiandra GD"/>
          <w:b/>
          <w:iCs w:val="0"/>
          <w:sz w:val="22"/>
          <w:szCs w:val="22"/>
          <w:lang w:eastAsia="it-IT"/>
        </w:rPr>
        <w:t>PUR MANTENENDO INVARIATO IL CONTENUTO NELL’AMBITO DELL’INTERO PROGRAMMA.</w:t>
      </w:r>
    </w:p>
    <w:p w14:paraId="2C991420" w14:textId="77777777" w:rsidR="007D396A" w:rsidRPr="00192A59" w:rsidRDefault="007D396A" w:rsidP="00192A59">
      <w:pPr>
        <w:spacing w:after="0" w:line="240" w:lineRule="auto"/>
        <w:jc w:val="both"/>
        <w:rPr>
          <w:rFonts w:ascii="Maiandra GD" w:hAnsi="Maiandra GD"/>
          <w:b/>
          <w:iCs w:val="0"/>
          <w:sz w:val="20"/>
          <w:szCs w:val="20"/>
          <w:lang w:eastAsia="it-IT"/>
        </w:rPr>
      </w:pPr>
    </w:p>
    <w:p w14:paraId="07A5E7E5" w14:textId="77777777" w:rsidR="00E920D1" w:rsidRPr="00416223" w:rsidRDefault="00E920D1" w:rsidP="00E920D1">
      <w:pPr>
        <w:spacing w:after="0" w:line="240" w:lineRule="auto"/>
        <w:jc w:val="both"/>
        <w:rPr>
          <w:rFonts w:ascii="Maiandra GD" w:hAnsi="Maiandra GD"/>
          <w:b/>
          <w:iCs w:val="0"/>
          <w:sz w:val="24"/>
          <w:szCs w:val="24"/>
          <w:u w:val="single"/>
          <w:lang w:eastAsia="it-IT"/>
        </w:rPr>
      </w:pPr>
      <w:r w:rsidRPr="00416223">
        <w:rPr>
          <w:rFonts w:ascii="Maiandra GD" w:hAnsi="Maiandra GD"/>
          <w:b/>
          <w:iCs w:val="0"/>
          <w:sz w:val="24"/>
          <w:szCs w:val="24"/>
          <w:u w:val="single"/>
          <w:lang w:eastAsia="it-IT"/>
        </w:rPr>
        <w:t xml:space="preserve">Quota individuale di partecipazione per minimo </w:t>
      </w:r>
      <w:r w:rsidR="002B6E0F">
        <w:rPr>
          <w:rFonts w:ascii="Maiandra GD" w:hAnsi="Maiandra GD"/>
          <w:b/>
          <w:iCs w:val="0"/>
          <w:sz w:val="24"/>
          <w:szCs w:val="24"/>
          <w:u w:val="single"/>
          <w:lang w:eastAsia="it-IT"/>
        </w:rPr>
        <w:t>3</w:t>
      </w:r>
      <w:r w:rsidR="00641054">
        <w:rPr>
          <w:rFonts w:ascii="Maiandra GD" w:hAnsi="Maiandra GD"/>
          <w:b/>
          <w:iCs w:val="0"/>
          <w:sz w:val="24"/>
          <w:szCs w:val="24"/>
          <w:u w:val="single"/>
          <w:lang w:eastAsia="it-IT"/>
        </w:rPr>
        <w:t>5</w:t>
      </w:r>
      <w:r w:rsidRPr="00416223">
        <w:rPr>
          <w:rFonts w:ascii="Maiandra GD" w:hAnsi="Maiandra GD"/>
          <w:b/>
          <w:iCs w:val="0"/>
          <w:sz w:val="24"/>
          <w:szCs w:val="24"/>
          <w:u w:val="single"/>
          <w:lang w:eastAsia="it-IT"/>
        </w:rPr>
        <w:t xml:space="preserve"> partecipanti :</w:t>
      </w:r>
      <w:r w:rsidRPr="00416223">
        <w:rPr>
          <w:rFonts w:ascii="Maiandra GD" w:hAnsi="Maiandra GD"/>
          <w:b/>
          <w:iCs w:val="0"/>
          <w:sz w:val="24"/>
          <w:szCs w:val="24"/>
          <w:u w:val="single"/>
          <w:lang w:eastAsia="it-IT"/>
        </w:rPr>
        <w:tab/>
      </w:r>
      <w:r w:rsidRPr="00416223">
        <w:rPr>
          <w:rFonts w:ascii="Maiandra GD" w:hAnsi="Maiandra GD"/>
          <w:b/>
          <w:iCs w:val="0"/>
          <w:sz w:val="24"/>
          <w:szCs w:val="24"/>
          <w:u w:val="single"/>
          <w:lang w:eastAsia="it-IT"/>
        </w:rPr>
        <w:tab/>
        <w:t>EURO 1.</w:t>
      </w:r>
      <w:r w:rsidR="00D77734">
        <w:rPr>
          <w:rFonts w:ascii="Maiandra GD" w:hAnsi="Maiandra GD"/>
          <w:b/>
          <w:iCs w:val="0"/>
          <w:sz w:val="24"/>
          <w:szCs w:val="24"/>
          <w:u w:val="single"/>
          <w:lang w:eastAsia="it-IT"/>
        </w:rPr>
        <w:t>680</w:t>
      </w:r>
      <w:r w:rsidR="00CA046D">
        <w:rPr>
          <w:rFonts w:ascii="Maiandra GD" w:hAnsi="Maiandra GD"/>
          <w:b/>
          <w:iCs w:val="0"/>
          <w:sz w:val="24"/>
          <w:szCs w:val="24"/>
          <w:u w:val="single"/>
          <w:lang w:eastAsia="it-IT"/>
        </w:rPr>
        <w:t>,</w:t>
      </w:r>
      <w:r w:rsidRPr="00416223">
        <w:rPr>
          <w:rFonts w:ascii="Maiandra GD" w:hAnsi="Maiandra GD"/>
          <w:b/>
          <w:iCs w:val="0"/>
          <w:sz w:val="24"/>
          <w:szCs w:val="24"/>
          <w:u w:val="single"/>
          <w:lang w:eastAsia="it-IT"/>
        </w:rPr>
        <w:t>00</w:t>
      </w:r>
    </w:p>
    <w:p w14:paraId="02BDEE9F" w14:textId="77777777" w:rsidR="00E920D1" w:rsidRDefault="00E920D1" w:rsidP="00E920D1">
      <w:pPr>
        <w:spacing w:after="0" w:line="240" w:lineRule="auto"/>
        <w:jc w:val="both"/>
        <w:rPr>
          <w:rFonts w:ascii="Maiandra GD" w:hAnsi="Maiandra GD"/>
          <w:b/>
          <w:iCs w:val="0"/>
          <w:sz w:val="24"/>
          <w:szCs w:val="24"/>
          <w:u w:val="single"/>
          <w:lang w:eastAsia="it-IT"/>
        </w:rPr>
      </w:pPr>
      <w:r w:rsidRPr="00416223">
        <w:rPr>
          <w:rFonts w:ascii="Maiandra GD" w:hAnsi="Maiandra GD"/>
          <w:b/>
          <w:iCs w:val="0"/>
          <w:sz w:val="24"/>
          <w:szCs w:val="24"/>
          <w:u w:val="single"/>
          <w:lang w:eastAsia="it-IT"/>
        </w:rPr>
        <w:t>Supplemento camera singola per tutto il periodo (se disponibile):</w:t>
      </w:r>
      <w:r w:rsidRPr="00416223">
        <w:rPr>
          <w:rFonts w:ascii="Maiandra GD" w:hAnsi="Maiandra GD"/>
          <w:b/>
          <w:iCs w:val="0"/>
          <w:sz w:val="24"/>
          <w:szCs w:val="24"/>
          <w:u w:val="single"/>
          <w:lang w:eastAsia="it-IT"/>
        </w:rPr>
        <w:tab/>
      </w:r>
      <w:r w:rsidRPr="00416223">
        <w:rPr>
          <w:rFonts w:ascii="Maiandra GD" w:hAnsi="Maiandra GD"/>
          <w:b/>
          <w:iCs w:val="0"/>
          <w:sz w:val="24"/>
          <w:szCs w:val="24"/>
          <w:u w:val="single"/>
          <w:lang w:eastAsia="it-IT"/>
        </w:rPr>
        <w:tab/>
        <w:t xml:space="preserve">EURO   </w:t>
      </w:r>
      <w:r w:rsidR="00D77734">
        <w:rPr>
          <w:rFonts w:ascii="Maiandra GD" w:hAnsi="Maiandra GD"/>
          <w:b/>
          <w:iCs w:val="0"/>
          <w:sz w:val="24"/>
          <w:szCs w:val="24"/>
          <w:u w:val="single"/>
          <w:lang w:eastAsia="it-IT"/>
        </w:rPr>
        <w:t>435</w:t>
      </w:r>
      <w:r w:rsidRPr="00416223">
        <w:rPr>
          <w:rFonts w:ascii="Maiandra GD" w:hAnsi="Maiandra GD"/>
          <w:b/>
          <w:iCs w:val="0"/>
          <w:sz w:val="24"/>
          <w:szCs w:val="24"/>
          <w:u w:val="single"/>
          <w:lang w:eastAsia="it-IT"/>
        </w:rPr>
        <w:t>,00</w:t>
      </w:r>
    </w:p>
    <w:p w14:paraId="4B78069A" w14:textId="77777777" w:rsidR="00E920D1" w:rsidRPr="00192A59" w:rsidRDefault="00E920D1" w:rsidP="00E920D1">
      <w:pPr>
        <w:spacing w:after="0" w:line="240" w:lineRule="auto"/>
        <w:jc w:val="both"/>
        <w:rPr>
          <w:rFonts w:ascii="Maiandra GD" w:hAnsi="Maiandra GD"/>
          <w:b/>
          <w:bCs/>
          <w:iCs w:val="0"/>
          <w:sz w:val="20"/>
          <w:szCs w:val="20"/>
          <w:lang w:eastAsia="it-IT"/>
        </w:rPr>
      </w:pPr>
    </w:p>
    <w:p w14:paraId="56A22EAB" w14:textId="77777777" w:rsidR="00CA046D" w:rsidRPr="006B17C2" w:rsidRDefault="00CA046D" w:rsidP="00CA046D">
      <w:pPr>
        <w:pStyle w:val="Nessunaspaziatura"/>
        <w:jc w:val="both"/>
        <w:rPr>
          <w:rFonts w:ascii="Maiandra GD" w:hAnsi="Maiandra GD"/>
          <w:b/>
          <w:u w:val="single"/>
        </w:rPr>
      </w:pPr>
      <w:r w:rsidRPr="006B17C2">
        <w:rPr>
          <w:rFonts w:ascii="Maiandra GD" w:hAnsi="Maiandra GD"/>
          <w:b/>
          <w:u w:val="single"/>
        </w:rPr>
        <w:t xml:space="preserve">LA  QUOTA  DI PARTECIPAZIONE COMPRENDE: </w:t>
      </w:r>
    </w:p>
    <w:p w14:paraId="26E5361B" w14:textId="77777777" w:rsidR="009379FD" w:rsidRPr="006B17C2" w:rsidRDefault="00CA046D" w:rsidP="00CA046D">
      <w:pPr>
        <w:pStyle w:val="Nessunaspaziatura"/>
        <w:jc w:val="both"/>
        <w:rPr>
          <w:rFonts w:ascii="Maiandra GD" w:hAnsi="Maiandra GD"/>
          <w:b/>
        </w:rPr>
      </w:pPr>
      <w:r w:rsidRPr="006B17C2">
        <w:rPr>
          <w:rFonts w:ascii="Maiandra GD" w:hAnsi="Maiandra GD"/>
          <w:b/>
        </w:rPr>
        <w:t xml:space="preserve">Viaggio aereo con voli di linea </w:t>
      </w:r>
      <w:r w:rsidR="00D77734">
        <w:rPr>
          <w:rFonts w:ascii="Maiandra GD" w:hAnsi="Maiandra GD"/>
          <w:b/>
        </w:rPr>
        <w:t xml:space="preserve">TAP PORTUGAL Venezia/Lisbona e Oporto/Lisbona /Venezia </w:t>
      </w:r>
      <w:r w:rsidRPr="006B17C2">
        <w:rPr>
          <w:rFonts w:ascii="Maiandra GD" w:hAnsi="Maiandra GD"/>
          <w:b/>
        </w:rPr>
        <w:t xml:space="preserve">in classe turistica; Tasse aeroportuali (ad oggi Euro </w:t>
      </w:r>
      <w:r w:rsidR="00416678" w:rsidRPr="006B17C2">
        <w:rPr>
          <w:rFonts w:ascii="Maiandra GD" w:hAnsi="Maiandra GD"/>
          <w:b/>
        </w:rPr>
        <w:t>65</w:t>
      </w:r>
      <w:r w:rsidRPr="006B17C2">
        <w:rPr>
          <w:rFonts w:ascii="Maiandra GD" w:hAnsi="Maiandra GD"/>
          <w:b/>
        </w:rPr>
        <w:t xml:space="preserve">,00 soggette a riconferma); Sistemazione </w:t>
      </w:r>
      <w:r w:rsidR="00732079" w:rsidRPr="006B17C2">
        <w:rPr>
          <w:rFonts w:ascii="Maiandra GD" w:hAnsi="Maiandra GD"/>
          <w:b/>
        </w:rPr>
        <w:t xml:space="preserve">in camere a due letti con bagno e servizi privati </w:t>
      </w:r>
      <w:r w:rsidRPr="006B17C2">
        <w:rPr>
          <w:rFonts w:ascii="Maiandra GD" w:hAnsi="Maiandra GD"/>
          <w:b/>
        </w:rPr>
        <w:t xml:space="preserve">in hotel </w:t>
      </w:r>
      <w:r w:rsidR="00D77734">
        <w:rPr>
          <w:rFonts w:ascii="Maiandra GD" w:hAnsi="Maiandra GD"/>
          <w:b/>
        </w:rPr>
        <w:t>3***</w:t>
      </w:r>
      <w:r w:rsidR="00641054" w:rsidRPr="006B17C2">
        <w:rPr>
          <w:rFonts w:ascii="Maiandra GD" w:hAnsi="Maiandra GD"/>
          <w:b/>
        </w:rPr>
        <w:t xml:space="preserve"> stelle </w:t>
      </w:r>
      <w:r w:rsidR="00C562CA" w:rsidRPr="006B17C2">
        <w:rPr>
          <w:rFonts w:ascii="Maiandra GD" w:hAnsi="Maiandra GD"/>
          <w:b/>
        </w:rPr>
        <w:t xml:space="preserve"> a Fatima</w:t>
      </w:r>
      <w:r w:rsidR="00D77734">
        <w:rPr>
          <w:rFonts w:ascii="Maiandra GD" w:hAnsi="Maiandra GD"/>
          <w:b/>
        </w:rPr>
        <w:t xml:space="preserve">, in hotel 4**** stelle a Santiago de Compostela </w:t>
      </w:r>
      <w:r w:rsidR="00732079" w:rsidRPr="006B17C2">
        <w:rPr>
          <w:rFonts w:ascii="Maiandra GD" w:hAnsi="Maiandra GD"/>
          <w:b/>
        </w:rPr>
        <w:t xml:space="preserve"> ed in </w:t>
      </w:r>
      <w:r w:rsidR="00C562CA" w:rsidRPr="006B17C2">
        <w:rPr>
          <w:rFonts w:ascii="Maiandra GD" w:hAnsi="Maiandra GD"/>
          <w:b/>
        </w:rPr>
        <w:t>hotel 5*****</w:t>
      </w:r>
      <w:r w:rsidR="00416678" w:rsidRPr="006B17C2">
        <w:rPr>
          <w:rFonts w:ascii="Maiandra GD" w:hAnsi="Maiandra GD"/>
          <w:b/>
        </w:rPr>
        <w:t xml:space="preserve"> </w:t>
      </w:r>
      <w:r w:rsidRPr="006B17C2">
        <w:rPr>
          <w:rFonts w:ascii="Maiandra GD" w:hAnsi="Maiandra GD"/>
          <w:b/>
        </w:rPr>
        <w:t xml:space="preserve">stelle </w:t>
      </w:r>
      <w:r w:rsidR="00C562CA" w:rsidRPr="006B17C2">
        <w:rPr>
          <w:rFonts w:ascii="Maiandra GD" w:hAnsi="Maiandra GD"/>
          <w:b/>
        </w:rPr>
        <w:t>a Braga</w:t>
      </w:r>
      <w:r w:rsidR="00732079" w:rsidRPr="006B17C2">
        <w:rPr>
          <w:rFonts w:ascii="Maiandra GD" w:hAnsi="Maiandra GD"/>
          <w:b/>
        </w:rPr>
        <w:t>;</w:t>
      </w:r>
      <w:r w:rsidRPr="006B17C2">
        <w:rPr>
          <w:rFonts w:ascii="Maiandra GD" w:hAnsi="Maiandra GD"/>
          <w:b/>
        </w:rPr>
        <w:t xml:space="preserve"> Pensione completa come da programma dalla cena del primo giorno alla prima colazione dell’</w:t>
      </w:r>
      <w:r w:rsidR="00416678" w:rsidRPr="006B17C2">
        <w:rPr>
          <w:rFonts w:ascii="Maiandra GD" w:hAnsi="Maiandra GD"/>
          <w:b/>
        </w:rPr>
        <w:t>ultimo giorno</w:t>
      </w:r>
      <w:r w:rsidRPr="006B17C2">
        <w:rPr>
          <w:rFonts w:ascii="Maiandra GD" w:hAnsi="Maiandra GD"/>
          <w:b/>
        </w:rPr>
        <w:t xml:space="preserve">;  Bevande ai pasti (1/4 di vino della casa e ½ acqua minerale non gasata); Visite ed escursioni con bus GT riservato </w:t>
      </w:r>
      <w:r w:rsidR="00416678" w:rsidRPr="006B17C2">
        <w:rPr>
          <w:rFonts w:ascii="Maiandra GD" w:hAnsi="Maiandra GD"/>
          <w:b/>
        </w:rPr>
        <w:t xml:space="preserve">e </w:t>
      </w:r>
      <w:r w:rsidRPr="006B17C2">
        <w:rPr>
          <w:rFonts w:ascii="Maiandra GD" w:hAnsi="Maiandra GD"/>
          <w:b/>
        </w:rPr>
        <w:t>con guida locale parlante italiano per tutto il tour; mezza giornata di guida locale parlante italiano a Sant</w:t>
      </w:r>
      <w:r w:rsidR="00416678" w:rsidRPr="006B17C2">
        <w:rPr>
          <w:rFonts w:ascii="Maiandra GD" w:hAnsi="Maiandra GD"/>
          <w:b/>
        </w:rPr>
        <w:t xml:space="preserve">iago de Compostela; Ingresso alla mostra </w:t>
      </w:r>
      <w:r w:rsidRPr="006B17C2">
        <w:rPr>
          <w:rFonts w:ascii="Maiandra GD" w:hAnsi="Maiandra GD"/>
          <w:b/>
        </w:rPr>
        <w:t>“Fatima – Luce e Pace”</w:t>
      </w:r>
      <w:r w:rsidR="00732079" w:rsidRPr="006B17C2">
        <w:rPr>
          <w:rFonts w:ascii="Maiandra GD" w:hAnsi="Maiandra GD"/>
          <w:b/>
        </w:rPr>
        <w:t xml:space="preserve"> a Fatima</w:t>
      </w:r>
      <w:r w:rsidR="00B9328E">
        <w:rPr>
          <w:rFonts w:ascii="Maiandra GD" w:hAnsi="Maiandra GD"/>
          <w:b/>
        </w:rPr>
        <w:t>;</w:t>
      </w:r>
      <w:r w:rsidRPr="006B17C2">
        <w:rPr>
          <w:rFonts w:ascii="Maiandra GD" w:hAnsi="Maiandra GD"/>
          <w:b/>
        </w:rPr>
        <w:t xml:space="preserve">  Audioguide con auricolari; Assicurazione sanitaria e bagaglio 24h su 24h ALLIANZ GLOBAL ASSISTANCE con massimale spese mediche di 30.000-euro;  Tasse di soggiorno a </w:t>
      </w:r>
      <w:r w:rsidR="00732079" w:rsidRPr="006B17C2">
        <w:rPr>
          <w:rFonts w:ascii="Maiandra GD" w:hAnsi="Maiandra GD"/>
          <w:b/>
        </w:rPr>
        <w:t xml:space="preserve">Santiago de Compostela ed a </w:t>
      </w:r>
      <w:r w:rsidR="00416678" w:rsidRPr="006B17C2">
        <w:rPr>
          <w:rFonts w:ascii="Maiandra GD" w:hAnsi="Maiandra GD"/>
          <w:b/>
        </w:rPr>
        <w:t>B</w:t>
      </w:r>
      <w:r w:rsidRPr="006B17C2">
        <w:rPr>
          <w:rFonts w:ascii="Maiandra GD" w:hAnsi="Maiandra GD"/>
          <w:b/>
        </w:rPr>
        <w:t>raga; Omaggio IOT e materiale illustrativo.</w:t>
      </w:r>
    </w:p>
    <w:p w14:paraId="4259776F" w14:textId="77777777" w:rsidR="00192A59" w:rsidRPr="00DD2D57" w:rsidRDefault="00192A59" w:rsidP="00CA046D">
      <w:pPr>
        <w:pStyle w:val="Nessunaspaziatura"/>
        <w:jc w:val="both"/>
        <w:rPr>
          <w:rFonts w:ascii="Maiandra GD" w:hAnsi="Maiandra GD"/>
          <w:b/>
          <w:sz w:val="10"/>
          <w:szCs w:val="10"/>
          <w:u w:val="single"/>
        </w:rPr>
      </w:pPr>
    </w:p>
    <w:p w14:paraId="7D47BE0E" w14:textId="77777777" w:rsidR="00CA046D" w:rsidRPr="006B17C2" w:rsidRDefault="00CA046D" w:rsidP="00CA046D">
      <w:pPr>
        <w:pStyle w:val="Nessunaspaziatura"/>
        <w:jc w:val="both"/>
        <w:rPr>
          <w:rFonts w:ascii="Maiandra GD" w:hAnsi="Maiandra GD"/>
          <w:b/>
          <w:u w:val="single"/>
        </w:rPr>
      </w:pPr>
      <w:r w:rsidRPr="006B17C2">
        <w:rPr>
          <w:rFonts w:ascii="Maiandra GD" w:hAnsi="Maiandra GD"/>
          <w:b/>
          <w:u w:val="single"/>
        </w:rPr>
        <w:t xml:space="preserve">LA  QUOTA  DI PARTECIPAZIONE NON  COMPRENDE: </w:t>
      </w:r>
    </w:p>
    <w:p w14:paraId="44530C08" w14:textId="77777777" w:rsidR="00CA046D" w:rsidRPr="006B17C2" w:rsidRDefault="00CA046D" w:rsidP="00CA046D">
      <w:pPr>
        <w:pStyle w:val="Nessunaspaziatura"/>
        <w:jc w:val="both"/>
        <w:rPr>
          <w:rFonts w:ascii="Maiandra GD" w:hAnsi="Maiandra GD"/>
          <w:b/>
        </w:rPr>
      </w:pPr>
      <w:r w:rsidRPr="006B17C2">
        <w:rPr>
          <w:rFonts w:ascii="Maiandra GD" w:hAnsi="Maiandra GD"/>
          <w:b/>
        </w:rPr>
        <w:t xml:space="preserve">Trasferimento </w:t>
      </w:r>
      <w:r w:rsidR="007546F9">
        <w:rPr>
          <w:rFonts w:ascii="Maiandra GD" w:hAnsi="Maiandra GD"/>
          <w:b/>
        </w:rPr>
        <w:t>A/R P</w:t>
      </w:r>
      <w:r w:rsidR="00792E21" w:rsidRPr="006B17C2">
        <w:rPr>
          <w:rFonts w:ascii="Maiandra GD" w:hAnsi="Maiandra GD"/>
          <w:b/>
        </w:rPr>
        <w:t>arrocchia</w:t>
      </w:r>
      <w:r w:rsidR="00C562CA" w:rsidRPr="006B17C2">
        <w:rPr>
          <w:rFonts w:ascii="Maiandra GD" w:hAnsi="Maiandra GD"/>
          <w:b/>
        </w:rPr>
        <w:t xml:space="preserve"> - aerop</w:t>
      </w:r>
      <w:r w:rsidRPr="006B17C2">
        <w:rPr>
          <w:rFonts w:ascii="Maiandra GD" w:hAnsi="Maiandra GD"/>
          <w:b/>
        </w:rPr>
        <w:t>orto di V</w:t>
      </w:r>
      <w:r w:rsidR="00416678" w:rsidRPr="006B17C2">
        <w:rPr>
          <w:rFonts w:ascii="Maiandra GD" w:hAnsi="Maiandra GD"/>
          <w:b/>
        </w:rPr>
        <w:t>ENEZIA</w:t>
      </w:r>
      <w:r w:rsidRPr="006B17C2">
        <w:rPr>
          <w:rFonts w:ascii="Maiandra GD" w:hAnsi="Maiandra GD"/>
          <w:b/>
        </w:rPr>
        <w:t>; bevande oltre a quelle indicate sopra; Extra personali</w:t>
      </w:r>
      <w:r w:rsidR="00641054" w:rsidRPr="006B17C2">
        <w:rPr>
          <w:rFonts w:ascii="Maiandra GD" w:hAnsi="Maiandra GD"/>
          <w:b/>
        </w:rPr>
        <w:t xml:space="preserve"> in genere</w:t>
      </w:r>
      <w:r w:rsidRPr="006B17C2">
        <w:rPr>
          <w:rFonts w:ascii="Maiandra GD" w:hAnsi="Maiandra GD"/>
          <w:b/>
        </w:rPr>
        <w:t>; Mance; Eventuali altre tasse di soggiorno; Tutto quanto non indicato alla voce “la quota comprende”</w:t>
      </w:r>
      <w:r w:rsidR="002B107F" w:rsidRPr="006B17C2">
        <w:rPr>
          <w:rFonts w:ascii="Maiandra GD" w:hAnsi="Maiandra GD"/>
          <w:b/>
        </w:rPr>
        <w:t>;</w:t>
      </w:r>
      <w:r w:rsidRPr="006B17C2">
        <w:rPr>
          <w:rFonts w:ascii="Maiandra GD" w:hAnsi="Maiandra GD"/>
          <w:b/>
        </w:rPr>
        <w:t xml:space="preserve"> </w:t>
      </w:r>
      <w:r w:rsidR="00792E21" w:rsidRPr="006B17C2">
        <w:rPr>
          <w:rFonts w:ascii="Maiandra GD" w:hAnsi="Maiandra GD"/>
          <w:b/>
        </w:rPr>
        <w:t xml:space="preserve">Eventuale adeguamento delle tasse aeroportuali e del costo del carburante; </w:t>
      </w:r>
      <w:r w:rsidRPr="006B17C2">
        <w:rPr>
          <w:rFonts w:ascii="Maiandra GD" w:hAnsi="Maiandra GD"/>
          <w:b/>
        </w:rPr>
        <w:t xml:space="preserve">Assicurazione </w:t>
      </w:r>
      <w:r w:rsidR="00A53843" w:rsidRPr="006B17C2">
        <w:rPr>
          <w:rFonts w:ascii="Maiandra GD" w:hAnsi="Maiandra GD"/>
          <w:b/>
        </w:rPr>
        <w:t xml:space="preserve">individuale e facoltativa </w:t>
      </w:r>
      <w:r w:rsidRPr="006B17C2">
        <w:rPr>
          <w:rFonts w:ascii="Maiandra GD" w:hAnsi="Maiandra GD"/>
          <w:b/>
        </w:rPr>
        <w:t>contro i rischi di annullamento del viaggio da parte del partecipante (vedere foglio iscrizioni).</w:t>
      </w:r>
    </w:p>
    <w:p w14:paraId="41016CF1" w14:textId="77777777" w:rsidR="00CA046D" w:rsidRDefault="00CA046D" w:rsidP="00CA046D">
      <w:pPr>
        <w:pStyle w:val="Nessunaspaziatura"/>
        <w:jc w:val="both"/>
        <w:rPr>
          <w:rFonts w:ascii="Maiandra GD" w:hAnsi="Maiandra GD"/>
          <w:b/>
          <w:sz w:val="10"/>
          <w:szCs w:val="10"/>
          <w:u w:val="single"/>
        </w:rPr>
      </w:pPr>
    </w:p>
    <w:p w14:paraId="6EBD31D0" w14:textId="77777777" w:rsidR="00FD1DFB" w:rsidRPr="007B6AC5" w:rsidRDefault="00FD1DFB" w:rsidP="00CA046D">
      <w:pPr>
        <w:pStyle w:val="Nessunaspaziatura"/>
        <w:jc w:val="both"/>
        <w:rPr>
          <w:rFonts w:ascii="Maiandra GD" w:hAnsi="Maiandra GD"/>
          <w:b/>
          <w:sz w:val="10"/>
          <w:szCs w:val="10"/>
          <w:u w:val="single"/>
        </w:rPr>
      </w:pPr>
    </w:p>
    <w:p w14:paraId="6B2CF7B7" w14:textId="77777777" w:rsidR="00973E0B" w:rsidRDefault="00CA046D" w:rsidP="00CA046D">
      <w:pPr>
        <w:pStyle w:val="Nessunaspaziatura"/>
        <w:jc w:val="both"/>
        <w:rPr>
          <w:rFonts w:ascii="Maiandra GD" w:hAnsi="Maiandra GD"/>
          <w:b/>
          <w:u w:val="single"/>
        </w:rPr>
      </w:pPr>
      <w:r w:rsidRPr="00FD1DFB">
        <w:rPr>
          <w:rFonts w:ascii="Maiandra GD" w:hAnsi="Maiandra GD"/>
          <w:b/>
          <w:u w:val="single"/>
        </w:rPr>
        <w:t xml:space="preserve">Operativi </w:t>
      </w:r>
      <w:r w:rsidR="00D77734">
        <w:rPr>
          <w:rFonts w:ascii="Maiandra GD" w:hAnsi="Maiandra GD"/>
          <w:b/>
          <w:u w:val="single"/>
        </w:rPr>
        <w:t xml:space="preserve">TAP PORTUGAL </w:t>
      </w:r>
    </w:p>
    <w:p w14:paraId="37280AC3" w14:textId="77777777" w:rsidR="00CA046D" w:rsidRPr="00FD1DFB" w:rsidRDefault="00D77734" w:rsidP="00CA046D">
      <w:pPr>
        <w:pStyle w:val="Nessunaspaziatura"/>
        <w:jc w:val="both"/>
        <w:rPr>
          <w:rFonts w:ascii="Maiandra GD" w:hAnsi="Maiandra GD"/>
          <w:b/>
          <w:u w:val="single"/>
        </w:rPr>
      </w:pPr>
      <w:r>
        <w:rPr>
          <w:rFonts w:ascii="Maiandra GD" w:hAnsi="Maiandra GD"/>
          <w:b/>
          <w:u w:val="single"/>
        </w:rPr>
        <w:t>(</w:t>
      </w:r>
      <w:r w:rsidR="00CA046D" w:rsidRPr="00FD1DFB">
        <w:rPr>
          <w:rFonts w:ascii="Maiandra GD" w:hAnsi="Maiandra GD"/>
          <w:b/>
          <w:u w:val="single"/>
        </w:rPr>
        <w:t>indicativi / soggetti a riconferma / espressi in ore locali):</w:t>
      </w:r>
    </w:p>
    <w:p w14:paraId="1631A83E" w14:textId="77777777" w:rsidR="00D77734" w:rsidRDefault="00D77734" w:rsidP="00CA046D">
      <w:pPr>
        <w:pStyle w:val="Nessunaspaziatura"/>
        <w:jc w:val="both"/>
        <w:rPr>
          <w:rFonts w:ascii="Maiandra GD" w:hAnsi="Maiandra GD"/>
          <w:b/>
          <w:u w:val="single"/>
        </w:rPr>
      </w:pPr>
      <w:r>
        <w:rPr>
          <w:rFonts w:ascii="Maiandra GD" w:hAnsi="Maiandra GD"/>
          <w:b/>
          <w:u w:val="single"/>
        </w:rPr>
        <w:t>MARTEDI 18/05/2027:</w:t>
      </w:r>
      <w:r w:rsidR="00641054" w:rsidRPr="00FD1DFB">
        <w:rPr>
          <w:rFonts w:ascii="Maiandra GD" w:hAnsi="Maiandra GD"/>
          <w:b/>
          <w:u w:val="single"/>
        </w:rPr>
        <w:tab/>
      </w:r>
      <w:r>
        <w:rPr>
          <w:rFonts w:ascii="Maiandra GD" w:hAnsi="Maiandra GD"/>
          <w:b/>
          <w:u w:val="single"/>
        </w:rPr>
        <w:t xml:space="preserve">TP </w:t>
      </w:r>
      <w:r w:rsidR="00973E0B">
        <w:rPr>
          <w:rFonts w:ascii="Maiandra GD" w:hAnsi="Maiandra GD"/>
          <w:b/>
          <w:u w:val="single"/>
        </w:rPr>
        <w:t>0</w:t>
      </w:r>
      <w:r>
        <w:rPr>
          <w:rFonts w:ascii="Maiandra GD" w:hAnsi="Maiandra GD"/>
          <w:b/>
          <w:u w:val="single"/>
        </w:rPr>
        <w:t xml:space="preserve">861 - </w:t>
      </w:r>
      <w:r w:rsidR="00CA046D" w:rsidRPr="00FD1DFB">
        <w:rPr>
          <w:rFonts w:ascii="Maiandra GD" w:hAnsi="Maiandra GD"/>
          <w:b/>
          <w:u w:val="single"/>
        </w:rPr>
        <w:t xml:space="preserve">VENEZIA </w:t>
      </w:r>
      <w:r w:rsidR="00641054" w:rsidRPr="00FD1DFB">
        <w:rPr>
          <w:rFonts w:ascii="Maiandra GD" w:hAnsi="Maiandra GD"/>
          <w:b/>
          <w:u w:val="single"/>
        </w:rPr>
        <w:t>1</w:t>
      </w:r>
      <w:r>
        <w:rPr>
          <w:rFonts w:ascii="Maiandra GD" w:hAnsi="Maiandra GD"/>
          <w:b/>
          <w:u w:val="single"/>
        </w:rPr>
        <w:t>1.40 – LISBONA 13.55</w:t>
      </w:r>
    </w:p>
    <w:p w14:paraId="0A101E5B" w14:textId="77777777" w:rsidR="00CA046D" w:rsidRPr="00FD1DFB" w:rsidRDefault="00D77734" w:rsidP="00CA046D">
      <w:pPr>
        <w:pStyle w:val="Nessunaspaziatura"/>
        <w:jc w:val="both"/>
        <w:rPr>
          <w:rFonts w:ascii="Maiandra GD" w:hAnsi="Maiandra GD"/>
          <w:b/>
          <w:u w:val="single"/>
        </w:rPr>
      </w:pPr>
      <w:r>
        <w:rPr>
          <w:rFonts w:ascii="Maiandra GD" w:hAnsi="Maiandra GD"/>
          <w:b/>
          <w:u w:val="single"/>
        </w:rPr>
        <w:t>LUNEDI 24/05/2027:</w:t>
      </w:r>
      <w:r>
        <w:rPr>
          <w:rFonts w:ascii="Maiandra GD" w:hAnsi="Maiandra GD"/>
          <w:b/>
          <w:u w:val="single"/>
        </w:rPr>
        <w:tab/>
      </w:r>
      <w:r>
        <w:rPr>
          <w:rFonts w:ascii="Maiandra GD" w:hAnsi="Maiandra GD"/>
          <w:b/>
          <w:u w:val="single"/>
        </w:rPr>
        <w:tab/>
        <w:t xml:space="preserve">TP 1927 - </w:t>
      </w:r>
      <w:r w:rsidR="00641054" w:rsidRPr="00FD1DFB">
        <w:rPr>
          <w:rFonts w:ascii="Maiandra GD" w:hAnsi="Maiandra GD"/>
          <w:b/>
          <w:u w:val="single"/>
        </w:rPr>
        <w:t>OPORTO 11.</w:t>
      </w:r>
      <w:r>
        <w:rPr>
          <w:rFonts w:ascii="Maiandra GD" w:hAnsi="Maiandra GD"/>
          <w:b/>
          <w:u w:val="single"/>
        </w:rPr>
        <w:t>00</w:t>
      </w:r>
      <w:r w:rsidR="00641054" w:rsidRPr="00FD1DFB">
        <w:rPr>
          <w:rFonts w:ascii="Maiandra GD" w:hAnsi="Maiandra GD"/>
          <w:b/>
          <w:u w:val="single"/>
        </w:rPr>
        <w:t xml:space="preserve"> – </w:t>
      </w:r>
      <w:r>
        <w:rPr>
          <w:rFonts w:ascii="Maiandra GD" w:hAnsi="Maiandra GD"/>
          <w:b/>
          <w:u w:val="single"/>
        </w:rPr>
        <w:t>LISBONA 12.00</w:t>
      </w:r>
    </w:p>
    <w:p w14:paraId="276935A5" w14:textId="77777777" w:rsidR="00CA046D" w:rsidRPr="00FD1DFB" w:rsidRDefault="00CA046D" w:rsidP="00CA046D">
      <w:pPr>
        <w:pStyle w:val="Nessunaspaziatura"/>
        <w:jc w:val="both"/>
        <w:rPr>
          <w:rFonts w:ascii="Maiandra GD" w:hAnsi="Maiandra GD"/>
          <w:b/>
          <w:u w:val="single"/>
        </w:rPr>
      </w:pPr>
      <w:r w:rsidRPr="00FD1DFB">
        <w:rPr>
          <w:rFonts w:ascii="Maiandra GD" w:hAnsi="Maiandra GD"/>
          <w:b/>
          <w:u w:val="single"/>
        </w:rPr>
        <w:t xml:space="preserve">              </w:t>
      </w:r>
      <w:r w:rsidRPr="00FD1DFB">
        <w:rPr>
          <w:rFonts w:ascii="Maiandra GD" w:hAnsi="Maiandra GD"/>
          <w:b/>
          <w:u w:val="single"/>
        </w:rPr>
        <w:tab/>
      </w:r>
      <w:r w:rsidRPr="00FD1DFB">
        <w:rPr>
          <w:rFonts w:ascii="Maiandra GD" w:hAnsi="Maiandra GD"/>
          <w:b/>
          <w:u w:val="single"/>
        </w:rPr>
        <w:tab/>
      </w:r>
      <w:r w:rsidRPr="00FD1DFB">
        <w:rPr>
          <w:rFonts w:ascii="Maiandra GD" w:hAnsi="Maiandra GD"/>
          <w:b/>
          <w:u w:val="single"/>
        </w:rPr>
        <w:tab/>
      </w:r>
      <w:r w:rsidR="00973E0B">
        <w:rPr>
          <w:rFonts w:ascii="Maiandra GD" w:hAnsi="Maiandra GD"/>
          <w:b/>
          <w:u w:val="single"/>
        </w:rPr>
        <w:t xml:space="preserve">TP 0862 – LISBONA 14.15 - </w:t>
      </w:r>
      <w:r w:rsidR="00641054" w:rsidRPr="00FD1DFB">
        <w:rPr>
          <w:rFonts w:ascii="Maiandra GD" w:hAnsi="Maiandra GD"/>
          <w:b/>
          <w:u w:val="single"/>
        </w:rPr>
        <w:t>VENEZIA 1</w:t>
      </w:r>
      <w:r w:rsidR="00973E0B">
        <w:rPr>
          <w:rFonts w:ascii="Maiandra GD" w:hAnsi="Maiandra GD"/>
          <w:b/>
          <w:u w:val="single"/>
        </w:rPr>
        <w:t>8.15</w:t>
      </w:r>
    </w:p>
    <w:p w14:paraId="0A3BB158" w14:textId="77777777" w:rsidR="00192A59" w:rsidRDefault="00192A59" w:rsidP="00CA046D">
      <w:pPr>
        <w:pStyle w:val="Nessunaspaziatura"/>
        <w:jc w:val="both"/>
        <w:rPr>
          <w:rFonts w:ascii="Maiandra GD" w:hAnsi="Maiandra GD"/>
          <w:b/>
          <w:sz w:val="10"/>
          <w:szCs w:val="10"/>
          <w:u w:val="single"/>
        </w:rPr>
      </w:pPr>
    </w:p>
    <w:p w14:paraId="2F0F2B80" w14:textId="77777777" w:rsidR="00FD1DFB" w:rsidRDefault="00FD1DFB" w:rsidP="00CA046D">
      <w:pPr>
        <w:pStyle w:val="Nessunaspaziatura"/>
        <w:jc w:val="both"/>
        <w:rPr>
          <w:rFonts w:ascii="Maiandra GD" w:hAnsi="Maiandra GD"/>
          <w:b/>
          <w:sz w:val="10"/>
          <w:szCs w:val="10"/>
          <w:u w:val="single"/>
        </w:rPr>
      </w:pPr>
    </w:p>
    <w:p w14:paraId="74049F9E" w14:textId="77777777" w:rsidR="00732079" w:rsidRDefault="00732079" w:rsidP="00CA046D">
      <w:pPr>
        <w:pStyle w:val="Nessunaspaziatura"/>
        <w:jc w:val="both"/>
        <w:rPr>
          <w:rFonts w:ascii="Maiandra GD" w:hAnsi="Maiandra GD"/>
          <w:b/>
          <w:sz w:val="10"/>
          <w:szCs w:val="10"/>
          <w:u w:val="single"/>
        </w:rPr>
      </w:pPr>
    </w:p>
    <w:p w14:paraId="706C7398" w14:textId="77777777" w:rsidR="006B17C2" w:rsidRDefault="006B17C2" w:rsidP="00CA046D">
      <w:pPr>
        <w:pStyle w:val="Nessunaspaziatura"/>
        <w:jc w:val="both"/>
        <w:rPr>
          <w:rFonts w:ascii="Maiandra GD" w:hAnsi="Maiandra GD"/>
          <w:b/>
          <w:sz w:val="10"/>
          <w:szCs w:val="10"/>
          <w:u w:val="single"/>
        </w:rPr>
      </w:pPr>
    </w:p>
    <w:p w14:paraId="0B9B9086" w14:textId="77777777" w:rsidR="006B17C2" w:rsidRDefault="006B17C2" w:rsidP="00CA046D">
      <w:pPr>
        <w:pStyle w:val="Nessunaspaziatura"/>
        <w:jc w:val="both"/>
        <w:rPr>
          <w:rFonts w:ascii="Maiandra GD" w:hAnsi="Maiandra GD"/>
          <w:b/>
          <w:sz w:val="10"/>
          <w:szCs w:val="10"/>
          <w:u w:val="single"/>
        </w:rPr>
      </w:pPr>
    </w:p>
    <w:p w14:paraId="6A04135C" w14:textId="77777777" w:rsidR="007D396A" w:rsidRDefault="007D396A" w:rsidP="00CA046D">
      <w:pPr>
        <w:pStyle w:val="Nessunaspaziatura"/>
        <w:jc w:val="both"/>
        <w:rPr>
          <w:rFonts w:ascii="Maiandra GD" w:hAnsi="Maiandra GD"/>
          <w:b/>
          <w:sz w:val="10"/>
          <w:szCs w:val="10"/>
          <w:u w:val="single"/>
        </w:rPr>
      </w:pPr>
    </w:p>
    <w:p w14:paraId="3967907B" w14:textId="77777777" w:rsidR="007D396A" w:rsidRDefault="007D396A" w:rsidP="00CA046D">
      <w:pPr>
        <w:pStyle w:val="Nessunaspaziatura"/>
        <w:jc w:val="both"/>
        <w:rPr>
          <w:rFonts w:ascii="Maiandra GD" w:hAnsi="Maiandra GD"/>
          <w:b/>
          <w:sz w:val="10"/>
          <w:szCs w:val="10"/>
          <w:u w:val="single"/>
        </w:rPr>
      </w:pPr>
    </w:p>
    <w:p w14:paraId="551E9347" w14:textId="77777777" w:rsidR="00973E0B" w:rsidRDefault="00973E0B" w:rsidP="00CA046D">
      <w:pPr>
        <w:pStyle w:val="Nessunaspaziatura"/>
        <w:jc w:val="both"/>
        <w:rPr>
          <w:rFonts w:ascii="Maiandra GD" w:hAnsi="Maiandra GD"/>
          <w:b/>
          <w:sz w:val="10"/>
          <w:szCs w:val="10"/>
          <w:u w:val="single"/>
        </w:rPr>
      </w:pPr>
    </w:p>
    <w:p w14:paraId="1104E768" w14:textId="77777777" w:rsidR="00973E0B" w:rsidRPr="00192A59" w:rsidRDefault="00973E0B" w:rsidP="00CA046D">
      <w:pPr>
        <w:pStyle w:val="Nessunaspaziatura"/>
        <w:jc w:val="both"/>
        <w:rPr>
          <w:rFonts w:ascii="Maiandra GD" w:hAnsi="Maiandra GD"/>
          <w:b/>
          <w:sz w:val="10"/>
          <w:szCs w:val="10"/>
          <w:u w:val="single"/>
        </w:rPr>
      </w:pPr>
    </w:p>
    <w:p w14:paraId="042E47BE" w14:textId="77777777" w:rsidR="00192A59" w:rsidRPr="00FD1DFB" w:rsidRDefault="00192A59" w:rsidP="00FD1DFB">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32"/>
          <w:szCs w:val="32"/>
        </w:rPr>
      </w:pPr>
      <w:r w:rsidRPr="00FD1DFB">
        <w:rPr>
          <w:rFonts w:ascii="Maiandra GD" w:hAnsi="Maiandra GD"/>
          <w:b/>
          <w:sz w:val="32"/>
          <w:szCs w:val="32"/>
        </w:rPr>
        <w:t>PER PARTECIPARE E’ NECESSARIO IL PASSAPORTO</w:t>
      </w:r>
    </w:p>
    <w:p w14:paraId="7E82F805" w14:textId="77777777" w:rsidR="007546F9" w:rsidRDefault="00192A59" w:rsidP="00FD1DFB">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32"/>
          <w:szCs w:val="32"/>
        </w:rPr>
      </w:pPr>
      <w:r w:rsidRPr="00FD1DFB">
        <w:rPr>
          <w:rFonts w:ascii="Maiandra GD" w:hAnsi="Maiandra GD"/>
          <w:b/>
          <w:sz w:val="32"/>
          <w:szCs w:val="32"/>
        </w:rPr>
        <w:t xml:space="preserve">OPPURE </w:t>
      </w:r>
    </w:p>
    <w:p w14:paraId="0171DA45" w14:textId="77777777" w:rsidR="00192A59" w:rsidRPr="00FD1DFB" w:rsidRDefault="00192A59" w:rsidP="00FD1DFB">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32"/>
          <w:szCs w:val="32"/>
        </w:rPr>
      </w:pPr>
      <w:r w:rsidRPr="00FD1DFB">
        <w:rPr>
          <w:rFonts w:ascii="Maiandra GD" w:hAnsi="Maiandra GD"/>
          <w:b/>
          <w:sz w:val="32"/>
          <w:szCs w:val="32"/>
        </w:rPr>
        <w:t>LA CARTA DI IDENTITA’ VALIDA PER L’ESPATRIO</w:t>
      </w:r>
    </w:p>
    <w:p w14:paraId="07CF45B0" w14:textId="77777777" w:rsidR="00192A59" w:rsidRPr="00192A59" w:rsidRDefault="00192A59" w:rsidP="00192A59">
      <w:pPr>
        <w:suppressAutoHyphens/>
        <w:autoSpaceDE w:val="0"/>
        <w:spacing w:after="0" w:line="240" w:lineRule="auto"/>
        <w:jc w:val="center"/>
        <w:rPr>
          <w:rFonts w:ascii="Maiandra GD" w:hAnsi="Maiandra GD"/>
          <w:b/>
          <w:iCs w:val="0"/>
          <w:sz w:val="24"/>
          <w:szCs w:val="24"/>
          <w:lang w:eastAsia="it-IT"/>
        </w:rPr>
      </w:pPr>
    </w:p>
    <w:p w14:paraId="35B12264" w14:textId="77777777" w:rsidR="00192A59" w:rsidRPr="00FD1DFB" w:rsidRDefault="00192A59" w:rsidP="00FD1DFB">
      <w:pPr>
        <w:pBdr>
          <w:top w:val="single" w:sz="4" w:space="1" w:color="auto"/>
          <w:left w:val="single" w:sz="4" w:space="4" w:color="auto"/>
          <w:bottom w:val="single" w:sz="4" w:space="1" w:color="auto"/>
          <w:right w:val="single" w:sz="4" w:space="4" w:color="auto"/>
        </w:pBdr>
        <w:spacing w:after="0" w:line="240" w:lineRule="auto"/>
        <w:ind w:left="-240"/>
        <w:jc w:val="center"/>
        <w:rPr>
          <w:rFonts w:ascii="Maiandra GD" w:hAnsi="Maiandra GD"/>
          <w:b/>
          <w:iCs w:val="0"/>
          <w:sz w:val="32"/>
          <w:szCs w:val="32"/>
          <w:lang w:eastAsia="it-IT"/>
        </w:rPr>
      </w:pPr>
      <w:r w:rsidRPr="00FD1DFB">
        <w:rPr>
          <w:rFonts w:ascii="Maiandra GD" w:hAnsi="Maiandra GD"/>
          <w:b/>
          <w:iCs w:val="0"/>
          <w:sz w:val="32"/>
          <w:szCs w:val="32"/>
          <w:lang w:eastAsia="it-IT"/>
        </w:rPr>
        <w:t>ATTENZIONE POSTI LIMITATI !</w:t>
      </w:r>
    </w:p>
    <w:p w14:paraId="6781372C" w14:textId="77777777" w:rsidR="00192A59" w:rsidRPr="00FD1DFB" w:rsidRDefault="00192A59" w:rsidP="00FD1DFB">
      <w:pPr>
        <w:pBdr>
          <w:top w:val="single" w:sz="4" w:space="1" w:color="auto"/>
          <w:left w:val="single" w:sz="4" w:space="4" w:color="auto"/>
          <w:bottom w:val="single" w:sz="4" w:space="1" w:color="auto"/>
          <w:right w:val="single" w:sz="4" w:space="4" w:color="auto"/>
        </w:pBdr>
        <w:spacing w:after="0" w:line="240" w:lineRule="auto"/>
        <w:ind w:left="-240"/>
        <w:jc w:val="center"/>
        <w:rPr>
          <w:rFonts w:ascii="Maiandra GD" w:hAnsi="Maiandra GD"/>
          <w:b/>
          <w:iCs w:val="0"/>
          <w:sz w:val="32"/>
          <w:szCs w:val="32"/>
          <w:lang w:eastAsia="it-IT"/>
        </w:rPr>
      </w:pPr>
      <w:r w:rsidRPr="00FD1DFB">
        <w:rPr>
          <w:rFonts w:ascii="Maiandra GD" w:hAnsi="Maiandra GD"/>
          <w:b/>
          <w:iCs w:val="0"/>
          <w:sz w:val="32"/>
          <w:szCs w:val="32"/>
          <w:lang w:eastAsia="it-IT"/>
        </w:rPr>
        <w:t xml:space="preserve">Iscrizioni aperte fino ad esaurimento posti e comunque </w:t>
      </w:r>
    </w:p>
    <w:p w14:paraId="632E773D" w14:textId="77777777" w:rsidR="00192A59" w:rsidRDefault="00192A59" w:rsidP="00FD1DFB">
      <w:pPr>
        <w:pBdr>
          <w:top w:val="single" w:sz="4" w:space="1" w:color="auto"/>
          <w:left w:val="single" w:sz="4" w:space="4" w:color="auto"/>
          <w:bottom w:val="single" w:sz="4" w:space="1" w:color="auto"/>
          <w:right w:val="single" w:sz="4" w:space="4" w:color="auto"/>
        </w:pBdr>
        <w:spacing w:after="0" w:line="240" w:lineRule="auto"/>
        <w:ind w:left="-240"/>
        <w:jc w:val="center"/>
        <w:rPr>
          <w:rFonts w:ascii="Maiandra GD" w:hAnsi="Maiandra GD"/>
          <w:b/>
          <w:iCs w:val="0"/>
          <w:sz w:val="32"/>
          <w:szCs w:val="32"/>
          <w:lang w:eastAsia="it-IT"/>
        </w:rPr>
      </w:pPr>
      <w:r w:rsidRPr="00FD1DFB">
        <w:rPr>
          <w:rFonts w:ascii="Maiandra GD" w:hAnsi="Maiandra GD"/>
          <w:b/>
          <w:iCs w:val="0"/>
          <w:sz w:val="32"/>
          <w:szCs w:val="32"/>
          <w:lang w:eastAsia="it-IT"/>
        </w:rPr>
        <w:t xml:space="preserve">non oltre il 31 </w:t>
      </w:r>
      <w:r w:rsidR="00973E0B">
        <w:rPr>
          <w:rFonts w:ascii="Maiandra GD" w:hAnsi="Maiandra GD"/>
          <w:b/>
          <w:iCs w:val="0"/>
          <w:sz w:val="32"/>
          <w:szCs w:val="32"/>
          <w:lang w:eastAsia="it-IT"/>
        </w:rPr>
        <w:t>GENNAIO 2027</w:t>
      </w:r>
      <w:r w:rsidRPr="00FD1DFB">
        <w:rPr>
          <w:rFonts w:ascii="Maiandra GD" w:hAnsi="Maiandra GD"/>
          <w:b/>
          <w:iCs w:val="0"/>
          <w:sz w:val="32"/>
          <w:szCs w:val="32"/>
          <w:lang w:eastAsia="it-IT"/>
        </w:rPr>
        <w:t>.</w:t>
      </w:r>
    </w:p>
    <w:p w14:paraId="4582FF56" w14:textId="77777777" w:rsidR="00B931A9" w:rsidRPr="00B931A9" w:rsidRDefault="00B931A9" w:rsidP="00B931A9">
      <w:pPr>
        <w:pBdr>
          <w:top w:val="single" w:sz="4" w:space="1" w:color="auto"/>
          <w:left w:val="single" w:sz="4" w:space="4" w:color="auto"/>
          <w:bottom w:val="single" w:sz="4" w:space="1" w:color="auto"/>
          <w:right w:val="single" w:sz="4" w:space="4" w:color="auto"/>
        </w:pBdr>
        <w:spacing w:after="0" w:line="240" w:lineRule="auto"/>
        <w:jc w:val="center"/>
        <w:rPr>
          <w:rFonts w:ascii="Maiandra GD" w:hAnsi="Maiandra GD"/>
          <w:b/>
          <w:iCs w:val="0"/>
          <w:sz w:val="32"/>
          <w:szCs w:val="32"/>
          <w:u w:val="single"/>
          <w:lang w:eastAsia="it-IT"/>
        </w:rPr>
      </w:pPr>
      <w:r w:rsidRPr="00B931A9">
        <w:rPr>
          <w:rFonts w:ascii="Maiandra GD" w:hAnsi="Maiandra GD"/>
          <w:b/>
          <w:iCs w:val="0"/>
          <w:sz w:val="32"/>
          <w:szCs w:val="32"/>
          <w:u w:val="single"/>
          <w:lang w:eastAsia="it-IT"/>
        </w:rPr>
        <w:t>Riunione informativa</w:t>
      </w:r>
    </w:p>
    <w:p w14:paraId="68B960B4" w14:textId="4D8A6C25" w:rsidR="00B931A9" w:rsidRPr="00FD1DFB" w:rsidRDefault="00B931A9" w:rsidP="00B931A9">
      <w:pPr>
        <w:pBdr>
          <w:top w:val="single" w:sz="4" w:space="1" w:color="auto"/>
          <w:left w:val="single" w:sz="4" w:space="4" w:color="auto"/>
          <w:bottom w:val="single" w:sz="4" w:space="1" w:color="auto"/>
          <w:right w:val="single" w:sz="4" w:space="4" w:color="auto"/>
        </w:pBdr>
        <w:spacing w:after="0" w:line="240" w:lineRule="auto"/>
        <w:jc w:val="center"/>
        <w:rPr>
          <w:rFonts w:ascii="Maiandra GD" w:hAnsi="Maiandra GD"/>
          <w:b/>
          <w:iCs w:val="0"/>
          <w:sz w:val="32"/>
          <w:szCs w:val="32"/>
          <w:u w:val="single"/>
          <w:lang w:eastAsia="it-IT"/>
        </w:rPr>
      </w:pPr>
      <w:r>
        <w:rPr>
          <w:rFonts w:ascii="Maiandra GD" w:hAnsi="Maiandra GD"/>
          <w:b/>
          <w:iCs w:val="0"/>
          <w:sz w:val="32"/>
          <w:szCs w:val="32"/>
          <w:lang w:eastAsia="it-IT"/>
        </w:rPr>
        <w:t xml:space="preserve">9 NOVEMBRE, ore 19.15 c/o patronato parrocchia San Marco, </w:t>
      </w:r>
      <w:r>
        <w:rPr>
          <w:rFonts w:ascii="Maiandra GD" w:hAnsi="Maiandra GD"/>
          <w:b/>
          <w:iCs w:val="0"/>
          <w:sz w:val="32"/>
          <w:szCs w:val="32"/>
          <w:lang w:eastAsia="it-IT"/>
        </w:rPr>
        <w:br/>
      </w:r>
      <w:r w:rsidRPr="00B931A9">
        <w:rPr>
          <w:rFonts w:ascii="Maiandra GD" w:hAnsi="Maiandra GD"/>
          <w:b/>
          <w:sz w:val="32"/>
          <w:szCs w:val="32"/>
          <w:lang w:eastAsia="it-IT"/>
        </w:rPr>
        <w:t>V</w:t>
      </w:r>
      <w:r>
        <w:rPr>
          <w:rFonts w:ascii="Maiandra GD" w:hAnsi="Maiandra GD"/>
          <w:b/>
          <w:sz w:val="32"/>
          <w:szCs w:val="32"/>
          <w:lang w:eastAsia="it-IT"/>
        </w:rPr>
        <w:t>.</w:t>
      </w:r>
      <w:r w:rsidRPr="00B931A9">
        <w:rPr>
          <w:rFonts w:ascii="Maiandra GD" w:hAnsi="Maiandra GD"/>
          <w:b/>
          <w:sz w:val="32"/>
          <w:szCs w:val="32"/>
          <w:lang w:eastAsia="it-IT"/>
        </w:rPr>
        <w:t>le San Marco 80, Mestre (VE)</w:t>
      </w:r>
    </w:p>
    <w:p w14:paraId="08A13A5A" w14:textId="77777777" w:rsidR="00192A59" w:rsidRPr="00192A59" w:rsidRDefault="00192A59" w:rsidP="00CA046D">
      <w:pPr>
        <w:pStyle w:val="Nessunaspaziatura"/>
        <w:jc w:val="both"/>
        <w:rPr>
          <w:rFonts w:ascii="Maiandra GD" w:hAnsi="Maiandra GD"/>
          <w:b/>
          <w:sz w:val="24"/>
          <w:szCs w:val="24"/>
          <w:u w:val="single"/>
        </w:rPr>
      </w:pPr>
    </w:p>
    <w:p w14:paraId="2C484458" w14:textId="77777777" w:rsidR="00192A59" w:rsidRPr="00FD1DFB"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32"/>
          <w:szCs w:val="32"/>
          <w:u w:val="single"/>
          <w:lang w:eastAsia="it-IT"/>
        </w:rPr>
      </w:pPr>
      <w:r w:rsidRPr="00FD1DFB">
        <w:rPr>
          <w:rFonts w:ascii="Maiandra GD" w:hAnsi="Maiandra GD"/>
          <w:b/>
          <w:sz w:val="32"/>
          <w:szCs w:val="32"/>
          <w:u w:val="single"/>
          <w:lang w:eastAsia="it-IT"/>
        </w:rPr>
        <w:t>PER INFORMAZIONI RIVOLGERSI A</w:t>
      </w:r>
    </w:p>
    <w:p w14:paraId="6B72BFE7" w14:textId="77777777" w:rsidR="00192A59" w:rsidRPr="00B931A9"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32"/>
          <w:szCs w:val="32"/>
          <w:u w:val="single"/>
          <w:lang w:eastAsia="it-IT"/>
        </w:rPr>
      </w:pPr>
      <w:r w:rsidRPr="00FD1DFB">
        <w:rPr>
          <w:rFonts w:ascii="Maiandra GD" w:hAnsi="Maiandra GD"/>
          <w:b/>
          <w:sz w:val="32"/>
          <w:szCs w:val="32"/>
          <w:u w:val="single"/>
          <w:lang w:eastAsia="it-IT"/>
        </w:rPr>
        <w:t xml:space="preserve"> </w:t>
      </w:r>
      <w:r w:rsidRPr="00B931A9">
        <w:rPr>
          <w:rFonts w:ascii="Maiandra GD" w:hAnsi="Maiandra GD"/>
          <w:b/>
          <w:sz w:val="32"/>
          <w:szCs w:val="32"/>
          <w:u w:val="single"/>
          <w:lang w:eastAsia="it-IT"/>
        </w:rPr>
        <w:t xml:space="preserve">DON FILIPPO MALACHIN </w:t>
      </w:r>
    </w:p>
    <w:p w14:paraId="2C38FC40" w14:textId="77777777" w:rsidR="00192A59" w:rsidRPr="00B931A9"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32"/>
          <w:szCs w:val="32"/>
          <w:u w:val="single"/>
          <w:lang w:eastAsia="it-IT"/>
        </w:rPr>
      </w:pPr>
      <w:r w:rsidRPr="00B931A9">
        <w:rPr>
          <w:rFonts w:ascii="Maiandra GD" w:hAnsi="Maiandra GD"/>
          <w:b/>
          <w:sz w:val="32"/>
          <w:szCs w:val="32"/>
          <w:u w:val="single"/>
          <w:lang w:eastAsia="it-IT"/>
        </w:rPr>
        <w:t xml:space="preserve">CELL 349/86.81.923 </w:t>
      </w:r>
    </w:p>
    <w:p w14:paraId="2131FC7E" w14:textId="77777777" w:rsidR="00192A59" w:rsidRPr="00B931A9" w:rsidRDefault="00192A59" w:rsidP="00192A59">
      <w:pPr>
        <w:pStyle w:val="Nessunaspaziatura"/>
        <w:pBdr>
          <w:top w:val="single" w:sz="4" w:space="1" w:color="auto"/>
          <w:left w:val="single" w:sz="4" w:space="4" w:color="auto"/>
          <w:bottom w:val="single" w:sz="4" w:space="1" w:color="auto"/>
          <w:right w:val="single" w:sz="4" w:space="4" w:color="auto"/>
        </w:pBdr>
        <w:jc w:val="center"/>
        <w:rPr>
          <w:rStyle w:val="Collegamentoipertestuale"/>
          <w:rFonts w:ascii="Maiandra GD" w:hAnsi="Maiandra GD"/>
          <w:b/>
          <w:color w:val="auto"/>
          <w:sz w:val="32"/>
          <w:szCs w:val="32"/>
          <w:lang w:eastAsia="it-IT"/>
        </w:rPr>
      </w:pPr>
      <w:r w:rsidRPr="00B931A9">
        <w:rPr>
          <w:rFonts w:ascii="Maiandra GD" w:hAnsi="Maiandra GD"/>
          <w:b/>
          <w:sz w:val="32"/>
          <w:szCs w:val="32"/>
          <w:u w:val="single"/>
          <w:lang w:eastAsia="it-IT"/>
        </w:rPr>
        <w:t xml:space="preserve">E-MAIL: </w:t>
      </w:r>
      <w:hyperlink r:id="rId9" w:history="1">
        <w:r w:rsidRPr="00B931A9">
          <w:rPr>
            <w:rStyle w:val="Collegamentoipertestuale"/>
            <w:rFonts w:ascii="Maiandra GD" w:hAnsi="Maiandra GD"/>
            <w:b/>
            <w:color w:val="auto"/>
            <w:sz w:val="32"/>
            <w:szCs w:val="32"/>
            <w:lang w:eastAsia="it-IT"/>
          </w:rPr>
          <w:t>odersp.venezia@gmail.com</w:t>
        </w:r>
      </w:hyperlink>
    </w:p>
    <w:p w14:paraId="15B02E11" w14:textId="77777777" w:rsidR="00192A59" w:rsidRPr="00B931A9" w:rsidRDefault="00192A59" w:rsidP="00192A59">
      <w:pPr>
        <w:pStyle w:val="Nessunaspaziatura"/>
        <w:rPr>
          <w:rStyle w:val="Collegamentoipertestuale"/>
          <w:rFonts w:ascii="Maiandra GD" w:hAnsi="Maiandra GD"/>
          <w:b/>
          <w:color w:val="auto"/>
          <w:sz w:val="24"/>
          <w:szCs w:val="24"/>
          <w:lang w:eastAsia="it-IT"/>
        </w:rPr>
      </w:pPr>
    </w:p>
    <w:p w14:paraId="22E3EFCF" w14:textId="77777777" w:rsidR="006B17C2" w:rsidRDefault="00192A59" w:rsidP="00A646B0">
      <w:pPr>
        <w:pStyle w:val="Nessunaspaziatura"/>
        <w:pBdr>
          <w:top w:val="single" w:sz="4" w:space="1" w:color="auto"/>
          <w:left w:val="single" w:sz="4" w:space="4" w:color="auto"/>
          <w:bottom w:val="single" w:sz="4" w:space="1" w:color="auto"/>
          <w:right w:val="single" w:sz="4" w:space="4" w:color="auto"/>
        </w:pBdr>
        <w:jc w:val="center"/>
        <w:rPr>
          <w:rStyle w:val="Collegamentoipertestuale"/>
          <w:rFonts w:ascii="Maiandra GD" w:hAnsi="Maiandra GD"/>
          <w:b/>
          <w:color w:val="auto"/>
          <w:sz w:val="36"/>
          <w:szCs w:val="36"/>
          <w:lang w:eastAsia="it-IT"/>
        </w:rPr>
      </w:pPr>
      <w:r w:rsidRPr="006B17C2">
        <w:rPr>
          <w:rStyle w:val="Collegamentoipertestuale"/>
          <w:rFonts w:ascii="Maiandra GD" w:hAnsi="Maiandra GD"/>
          <w:b/>
          <w:color w:val="auto"/>
          <w:sz w:val="36"/>
          <w:szCs w:val="36"/>
          <w:lang w:eastAsia="it-IT"/>
        </w:rPr>
        <w:t xml:space="preserve">LE ISCRIZIONI SONO DA EFFETTUARSI </w:t>
      </w:r>
    </w:p>
    <w:p w14:paraId="1D73A36E" w14:textId="77777777" w:rsidR="00192A59" w:rsidRPr="006B17C2" w:rsidRDefault="00192A59" w:rsidP="00A646B0">
      <w:pPr>
        <w:pStyle w:val="Nessunaspaziatura"/>
        <w:pBdr>
          <w:top w:val="single" w:sz="4" w:space="1" w:color="auto"/>
          <w:left w:val="single" w:sz="4" w:space="4" w:color="auto"/>
          <w:bottom w:val="single" w:sz="4" w:space="1" w:color="auto"/>
          <w:right w:val="single" w:sz="4" w:space="4" w:color="auto"/>
        </w:pBdr>
        <w:jc w:val="center"/>
        <w:rPr>
          <w:rStyle w:val="Collegamentoipertestuale"/>
          <w:rFonts w:ascii="Maiandra GD" w:hAnsi="Maiandra GD"/>
          <w:b/>
          <w:color w:val="auto"/>
          <w:sz w:val="36"/>
          <w:szCs w:val="36"/>
          <w:lang w:eastAsia="it-IT"/>
        </w:rPr>
      </w:pPr>
      <w:r w:rsidRPr="006B17C2">
        <w:rPr>
          <w:rStyle w:val="Collegamentoipertestuale"/>
          <w:rFonts w:ascii="Maiandra GD" w:hAnsi="Maiandra GD"/>
          <w:b/>
          <w:color w:val="auto"/>
          <w:sz w:val="36"/>
          <w:szCs w:val="36"/>
          <w:lang w:eastAsia="it-IT"/>
        </w:rPr>
        <w:t>IN UNO DEI SEGUENTI MODI :</w:t>
      </w:r>
    </w:p>
    <w:p w14:paraId="78517485" w14:textId="77777777" w:rsidR="00192A59" w:rsidRPr="006B17C2" w:rsidRDefault="00192A59" w:rsidP="00A646B0">
      <w:pPr>
        <w:pStyle w:val="Nessunaspaziatura"/>
        <w:pBdr>
          <w:top w:val="single" w:sz="4" w:space="1" w:color="auto"/>
          <w:left w:val="single" w:sz="4" w:space="4" w:color="auto"/>
          <w:bottom w:val="single" w:sz="4" w:space="1" w:color="auto"/>
          <w:right w:val="single" w:sz="4" w:space="4" w:color="auto"/>
        </w:pBdr>
        <w:jc w:val="center"/>
        <w:rPr>
          <w:rStyle w:val="Collegamentoipertestuale"/>
          <w:rFonts w:ascii="Maiandra GD" w:hAnsi="Maiandra GD"/>
          <w:b/>
          <w:color w:val="auto"/>
          <w:sz w:val="24"/>
          <w:szCs w:val="24"/>
          <w:lang w:eastAsia="it-IT"/>
        </w:rPr>
      </w:pPr>
    </w:p>
    <w:p w14:paraId="67F0100B" w14:textId="77777777" w:rsidR="00192A59" w:rsidRPr="006B17C2" w:rsidRDefault="00B9328E" w:rsidP="00A646B0">
      <w:pPr>
        <w:pStyle w:val="Nessunaspaziatura"/>
        <w:pBdr>
          <w:top w:val="single" w:sz="4" w:space="1" w:color="auto"/>
          <w:left w:val="single" w:sz="4" w:space="4" w:color="auto"/>
          <w:bottom w:val="single" w:sz="4" w:space="1" w:color="auto"/>
          <w:right w:val="single" w:sz="4" w:space="4" w:color="auto"/>
        </w:pBdr>
        <w:jc w:val="center"/>
        <w:rPr>
          <w:rStyle w:val="Collegamentoipertestuale"/>
          <w:rFonts w:ascii="Maiandra GD" w:hAnsi="Maiandra GD"/>
          <w:b/>
          <w:color w:val="auto"/>
          <w:sz w:val="24"/>
          <w:szCs w:val="24"/>
          <w:u w:val="none"/>
          <w:lang w:eastAsia="it-IT"/>
        </w:rPr>
      </w:pPr>
      <w:r>
        <w:rPr>
          <w:rStyle w:val="Collegamentoipertestuale"/>
          <w:rFonts w:ascii="Maiandra GD" w:hAnsi="Maiandra GD"/>
          <w:b/>
          <w:color w:val="auto"/>
          <w:sz w:val="24"/>
          <w:szCs w:val="24"/>
          <w:u w:val="none"/>
          <w:lang w:eastAsia="it-IT"/>
        </w:rPr>
        <w:t>1</w:t>
      </w:r>
      <w:r w:rsidR="006B17C2">
        <w:rPr>
          <w:rStyle w:val="Collegamentoipertestuale"/>
          <w:rFonts w:ascii="Maiandra GD" w:hAnsi="Maiandra GD"/>
          <w:b/>
          <w:color w:val="auto"/>
          <w:sz w:val="24"/>
          <w:szCs w:val="24"/>
          <w:u w:val="none"/>
          <w:lang w:eastAsia="it-IT"/>
        </w:rPr>
        <w:t xml:space="preserve">) telefonando </w:t>
      </w:r>
      <w:r w:rsidR="00192A59" w:rsidRPr="006B17C2">
        <w:rPr>
          <w:rStyle w:val="Collegamentoipertestuale"/>
          <w:rFonts w:ascii="Maiandra GD" w:hAnsi="Maiandra GD"/>
          <w:b/>
          <w:color w:val="auto"/>
          <w:sz w:val="24"/>
          <w:szCs w:val="24"/>
          <w:u w:val="none"/>
          <w:lang w:eastAsia="it-IT"/>
        </w:rPr>
        <w:t xml:space="preserve">direttamente </w:t>
      </w:r>
      <w:r w:rsidR="006B17C2">
        <w:rPr>
          <w:rStyle w:val="Collegamentoipertestuale"/>
          <w:rFonts w:ascii="Maiandra GD" w:hAnsi="Maiandra GD"/>
          <w:b/>
          <w:color w:val="auto"/>
          <w:sz w:val="24"/>
          <w:szCs w:val="24"/>
          <w:u w:val="none"/>
          <w:lang w:eastAsia="it-IT"/>
        </w:rPr>
        <w:t xml:space="preserve">a </w:t>
      </w:r>
      <w:r w:rsidR="00192A59" w:rsidRPr="006B17C2">
        <w:rPr>
          <w:rStyle w:val="Collegamentoipertestuale"/>
          <w:rFonts w:ascii="Maiandra GD" w:hAnsi="Maiandra GD"/>
          <w:b/>
          <w:color w:val="auto"/>
          <w:sz w:val="24"/>
          <w:szCs w:val="24"/>
          <w:u w:val="none"/>
          <w:lang w:eastAsia="it-IT"/>
        </w:rPr>
        <w:t>DON FILIPPO MALACHIN – CELL 349/86.81.923</w:t>
      </w:r>
    </w:p>
    <w:p w14:paraId="7FA46E67" w14:textId="77777777" w:rsidR="00192A59" w:rsidRPr="006B17C2" w:rsidRDefault="00192A59" w:rsidP="00A646B0">
      <w:pPr>
        <w:pStyle w:val="Nessunaspaziatura"/>
        <w:pBdr>
          <w:top w:val="single" w:sz="4" w:space="1" w:color="auto"/>
          <w:left w:val="single" w:sz="4" w:space="4" w:color="auto"/>
          <w:bottom w:val="single" w:sz="4" w:space="1" w:color="auto"/>
          <w:right w:val="single" w:sz="4" w:space="4" w:color="auto"/>
        </w:pBdr>
        <w:jc w:val="center"/>
        <w:rPr>
          <w:rStyle w:val="Collegamentoipertestuale"/>
          <w:rFonts w:ascii="Maiandra GD" w:hAnsi="Maiandra GD"/>
          <w:b/>
          <w:color w:val="auto"/>
          <w:sz w:val="24"/>
          <w:szCs w:val="24"/>
          <w:u w:val="none"/>
          <w:lang w:eastAsia="it-IT"/>
        </w:rPr>
      </w:pPr>
    </w:p>
    <w:p w14:paraId="622C61A6" w14:textId="77777777" w:rsidR="00A646B0" w:rsidRPr="006B17C2" w:rsidRDefault="00B9328E" w:rsidP="00A646B0">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Pr>
          <w:rFonts w:ascii="Maiandra GD" w:hAnsi="Maiandra GD"/>
          <w:b/>
          <w:sz w:val="24"/>
          <w:szCs w:val="24"/>
          <w:lang w:eastAsia="it-IT"/>
        </w:rPr>
        <w:t>2</w:t>
      </w:r>
      <w:r w:rsidR="00192A59" w:rsidRPr="006B17C2">
        <w:rPr>
          <w:rFonts w:ascii="Maiandra GD" w:hAnsi="Maiandra GD"/>
          <w:b/>
          <w:sz w:val="24"/>
          <w:szCs w:val="24"/>
          <w:lang w:eastAsia="it-IT"/>
        </w:rPr>
        <w:t xml:space="preserve">) inviando una e-mail al nostro indirizzo di posta elettronica </w:t>
      </w:r>
    </w:p>
    <w:p w14:paraId="5BAAFD70" w14:textId="77777777" w:rsidR="00192A59" w:rsidRDefault="00192A59" w:rsidP="00A646B0">
      <w:pPr>
        <w:pStyle w:val="Nessunaspaziatura"/>
        <w:pBdr>
          <w:top w:val="single" w:sz="4" w:space="1" w:color="auto"/>
          <w:left w:val="single" w:sz="4" w:space="4" w:color="auto"/>
          <w:bottom w:val="single" w:sz="4" w:space="1" w:color="auto"/>
          <w:right w:val="single" w:sz="4" w:space="4" w:color="auto"/>
        </w:pBdr>
        <w:jc w:val="center"/>
        <w:rPr>
          <w:rStyle w:val="Collegamentoipertestuale"/>
          <w:rFonts w:ascii="Maiandra GD" w:hAnsi="Maiandra GD"/>
          <w:b/>
          <w:color w:val="auto"/>
          <w:sz w:val="24"/>
          <w:szCs w:val="24"/>
          <w:lang w:eastAsia="it-IT"/>
        </w:rPr>
      </w:pPr>
      <w:hyperlink r:id="rId10" w:history="1">
        <w:r w:rsidRPr="006B17C2">
          <w:rPr>
            <w:rStyle w:val="Collegamentoipertestuale"/>
            <w:rFonts w:ascii="Maiandra GD" w:hAnsi="Maiandra GD"/>
            <w:b/>
            <w:color w:val="auto"/>
            <w:sz w:val="24"/>
            <w:szCs w:val="24"/>
            <w:lang w:eastAsia="it-IT"/>
          </w:rPr>
          <w:t>odersp.venezia@gmail.com</w:t>
        </w:r>
      </w:hyperlink>
    </w:p>
    <w:p w14:paraId="49C98D40" w14:textId="77777777" w:rsidR="00973E0B" w:rsidRPr="006B17C2" w:rsidRDefault="00973E0B" w:rsidP="00A646B0">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p>
    <w:p w14:paraId="543CA8BD" w14:textId="77777777" w:rsidR="00192A59" w:rsidRPr="006B17C2" w:rsidRDefault="00192A59" w:rsidP="00A646B0">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u w:val="single"/>
          <w:lang w:eastAsia="it-IT"/>
        </w:rPr>
      </w:pPr>
      <w:r w:rsidRPr="006B17C2">
        <w:rPr>
          <w:rFonts w:ascii="Maiandra GD" w:hAnsi="Maiandra GD"/>
          <w:b/>
          <w:sz w:val="24"/>
          <w:szCs w:val="24"/>
          <w:u w:val="single"/>
          <w:lang w:eastAsia="it-IT"/>
        </w:rPr>
        <w:t>L’ISCRIZIONE VERRA’ ACCOLTA SOLO SE SI FARA’ PERVENIRE QUANTO SEGUE:</w:t>
      </w:r>
    </w:p>
    <w:p w14:paraId="3622485B" w14:textId="77777777" w:rsidR="00192A59" w:rsidRPr="006B17C2" w:rsidRDefault="00192A59" w:rsidP="00A646B0">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1)modulo iscrizione compilato in ogni sua parte;</w:t>
      </w:r>
    </w:p>
    <w:p w14:paraId="5C3EA1E6" w14:textId="77777777" w:rsidR="00192A59" w:rsidRPr="006B17C2" w:rsidRDefault="00192A59" w:rsidP="00A646B0">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2)fotografia del passaporto</w:t>
      </w:r>
      <w:r w:rsidR="006B17C2">
        <w:rPr>
          <w:rFonts w:ascii="Maiandra GD" w:hAnsi="Maiandra GD"/>
          <w:b/>
          <w:sz w:val="24"/>
          <w:szCs w:val="24"/>
          <w:lang w:eastAsia="it-IT"/>
        </w:rPr>
        <w:t xml:space="preserve"> o della Carta di Identità valida per l’espatrio</w:t>
      </w:r>
      <w:r w:rsidRPr="006B17C2">
        <w:rPr>
          <w:rFonts w:ascii="Maiandra GD" w:hAnsi="Maiandra GD"/>
          <w:b/>
          <w:sz w:val="24"/>
          <w:szCs w:val="24"/>
          <w:lang w:eastAsia="it-IT"/>
        </w:rPr>
        <w:t>;</w:t>
      </w:r>
    </w:p>
    <w:p w14:paraId="69D5E266" w14:textId="77777777" w:rsidR="00192A59" w:rsidRPr="006B17C2" w:rsidRDefault="00192A59" w:rsidP="00A646B0">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3)fotografia della contabile del bonifico bancario per l’acconto di Euro 400,00-</w:t>
      </w:r>
    </w:p>
    <w:p w14:paraId="4D5B47D5" w14:textId="77777777" w:rsidR="00192A59" w:rsidRPr="006B17C2" w:rsidRDefault="00192A59" w:rsidP="00A646B0">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p>
    <w:p w14:paraId="41DF9BFB" w14:textId="77777777" w:rsidR="00DD2D57"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 xml:space="preserve">IL BONIFICO BANCARIO DEVE ESSERE EFFETTUATO </w:t>
      </w:r>
    </w:p>
    <w:p w14:paraId="3A6FD1B6" w14:textId="77777777" w:rsidR="00192A59" w:rsidRPr="006B17C2"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SULLE SEGUENTI COORDINATE BANCARIE:</w:t>
      </w:r>
    </w:p>
    <w:p w14:paraId="6ECD11AD" w14:textId="77777777" w:rsidR="00DD2D57"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C/C intestato a</w:t>
      </w:r>
    </w:p>
    <w:p w14:paraId="4C2BFC87" w14:textId="77777777" w:rsidR="00192A59" w:rsidRPr="006B17C2"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 xml:space="preserve"> DIOCESI PATRIARCATO DI VENEZIA</w:t>
      </w:r>
    </w:p>
    <w:p w14:paraId="4E83A96C" w14:textId="77777777" w:rsidR="00192A59" w:rsidRPr="006B17C2"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 xml:space="preserve">Presso </w:t>
      </w:r>
      <w:r w:rsidR="00A646B0" w:rsidRPr="006B17C2">
        <w:rPr>
          <w:rFonts w:ascii="Maiandra GD" w:hAnsi="Maiandra GD"/>
          <w:b/>
          <w:sz w:val="24"/>
          <w:szCs w:val="24"/>
          <w:lang w:eastAsia="it-IT"/>
        </w:rPr>
        <w:t>BANCO</w:t>
      </w:r>
      <w:r w:rsidRPr="006B17C2">
        <w:rPr>
          <w:rFonts w:ascii="Maiandra GD" w:hAnsi="Maiandra GD"/>
          <w:b/>
          <w:sz w:val="24"/>
          <w:szCs w:val="24"/>
          <w:lang w:eastAsia="it-IT"/>
        </w:rPr>
        <w:t xml:space="preserve"> BPM</w:t>
      </w:r>
    </w:p>
    <w:p w14:paraId="2C078108" w14:textId="77777777" w:rsidR="00A646B0" w:rsidRPr="006B17C2"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 xml:space="preserve">IBAN: IT 92 Y 05034 02070 000 000 00 9317 </w:t>
      </w:r>
    </w:p>
    <w:p w14:paraId="36EDDFDB" w14:textId="77777777" w:rsidR="00192A59" w:rsidRPr="006B17C2"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i/>
          <w:iCs/>
          <w:sz w:val="24"/>
          <w:szCs w:val="24"/>
          <w:lang w:eastAsia="it-IT"/>
        </w:rPr>
      </w:pPr>
      <w:r w:rsidRPr="006B17C2">
        <w:rPr>
          <w:rFonts w:ascii="Maiandra GD" w:hAnsi="Maiandra GD"/>
          <w:b/>
          <w:sz w:val="24"/>
          <w:szCs w:val="24"/>
          <w:lang w:eastAsia="it-IT"/>
        </w:rPr>
        <w:t>nella causale indicare nome e cognome del partecipante e il riferimento al pellegrinaggio, per esempio “</w:t>
      </w:r>
      <w:r w:rsidRPr="006B17C2">
        <w:rPr>
          <w:rFonts w:ascii="Maiandra GD" w:hAnsi="Maiandra GD"/>
          <w:b/>
          <w:i/>
          <w:iCs/>
          <w:sz w:val="24"/>
          <w:szCs w:val="24"/>
          <w:lang w:eastAsia="it-IT"/>
        </w:rPr>
        <w:t xml:space="preserve">Rossi Mario – acconto Pellegrinaggio FATIMA e SANTIAGO DE COMPOSTELA </w:t>
      </w:r>
      <w:r w:rsidR="00973E0B">
        <w:rPr>
          <w:rFonts w:ascii="Maiandra GD" w:hAnsi="Maiandra GD"/>
          <w:b/>
          <w:i/>
          <w:iCs/>
          <w:sz w:val="24"/>
          <w:szCs w:val="24"/>
          <w:lang w:eastAsia="it-IT"/>
        </w:rPr>
        <w:t>18 / 24 MAGGIO 2027</w:t>
      </w:r>
      <w:r w:rsidRPr="006B17C2">
        <w:rPr>
          <w:rFonts w:ascii="Maiandra GD" w:hAnsi="Maiandra GD"/>
          <w:b/>
          <w:i/>
          <w:iCs/>
          <w:sz w:val="24"/>
          <w:szCs w:val="24"/>
          <w:lang w:eastAsia="it-IT"/>
        </w:rPr>
        <w:t>.</w:t>
      </w:r>
    </w:p>
    <w:p w14:paraId="5EB1A721" w14:textId="77777777" w:rsidR="00192A59" w:rsidRPr="006B17C2"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p>
    <w:p w14:paraId="60657D45" w14:textId="77777777" w:rsidR="00192A59" w:rsidRPr="006B17C2" w:rsidRDefault="00192A59" w:rsidP="00192A59">
      <w:pPr>
        <w:pStyle w:val="Nessunaspaziatura"/>
        <w:pBdr>
          <w:top w:val="single" w:sz="4" w:space="1" w:color="auto"/>
          <w:left w:val="single" w:sz="4" w:space="4" w:color="auto"/>
          <w:bottom w:val="single" w:sz="4" w:space="1" w:color="auto"/>
          <w:right w:val="single" w:sz="4" w:space="4" w:color="auto"/>
        </w:pBdr>
        <w:jc w:val="center"/>
        <w:rPr>
          <w:rFonts w:ascii="Maiandra GD" w:hAnsi="Maiandra GD"/>
          <w:b/>
          <w:sz w:val="24"/>
          <w:szCs w:val="24"/>
          <w:lang w:eastAsia="it-IT"/>
        </w:rPr>
      </w:pPr>
      <w:r w:rsidRPr="006B17C2">
        <w:rPr>
          <w:rFonts w:ascii="Maiandra GD" w:hAnsi="Maiandra GD"/>
          <w:b/>
          <w:sz w:val="24"/>
          <w:szCs w:val="24"/>
          <w:lang w:eastAsia="it-IT"/>
        </w:rPr>
        <w:t>Il saldo andrà effettuato entro 30 giorni dalla partenza.</w:t>
      </w:r>
    </w:p>
    <w:p w14:paraId="3083A991" w14:textId="77777777" w:rsidR="00C93AA6" w:rsidRPr="00FD1DFB" w:rsidRDefault="00192A59" w:rsidP="00DD2D57">
      <w:pPr>
        <w:spacing w:after="0" w:line="240" w:lineRule="auto"/>
        <w:ind w:left="-240"/>
        <w:jc w:val="center"/>
        <w:rPr>
          <w:rFonts w:ascii="Maiandra GD" w:hAnsi="Maiandra GD"/>
          <w:b/>
          <w:iCs w:val="0"/>
          <w:sz w:val="28"/>
          <w:szCs w:val="28"/>
          <w:lang w:eastAsia="it-IT"/>
        </w:rPr>
      </w:pPr>
      <w:r w:rsidRPr="006B17C2">
        <w:rPr>
          <w:rFonts w:ascii="Maiandra GD" w:hAnsi="Maiandra GD"/>
          <w:b/>
          <w:iCs w:val="0"/>
          <w:sz w:val="24"/>
          <w:szCs w:val="24"/>
          <w:lang w:eastAsia="it-IT"/>
        </w:rPr>
        <w:t>Organizzazione tecnica: IOT VIAGGI SRL - GORIZIA</w:t>
      </w:r>
    </w:p>
    <w:sectPr w:rsidR="00C93AA6" w:rsidRPr="00FD1D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B8670A2"/>
    <w:lvl w:ilvl="0">
      <w:start w:val="1"/>
      <w:numFmt w:val="bullet"/>
      <w:lvlText w:val=""/>
      <w:lvlJc w:val="left"/>
      <w:pPr>
        <w:tabs>
          <w:tab w:val="num" w:pos="734"/>
        </w:tabs>
        <w:ind w:left="734" w:hanging="360"/>
      </w:pPr>
      <w:rPr>
        <w:rFonts w:ascii="Symbol" w:hAnsi="Symbol" w:cs="Wingdings" w:hint="default"/>
        <w:color w:val="00B0F0"/>
        <w:kern w:val="1"/>
        <w:sz w:val="20"/>
        <w:szCs w:val="20"/>
        <w:lang w:val="it-IT"/>
      </w:rPr>
    </w:lvl>
    <w:lvl w:ilvl="1">
      <w:start w:val="1"/>
      <w:numFmt w:val="bullet"/>
      <w:lvlText w:val="◦"/>
      <w:lvlJc w:val="left"/>
      <w:pPr>
        <w:tabs>
          <w:tab w:val="num" w:pos="1094"/>
        </w:tabs>
        <w:ind w:left="1094" w:hanging="360"/>
      </w:pPr>
      <w:rPr>
        <w:rFonts w:ascii="OpenSymbol" w:hAnsi="OpenSymbol"/>
      </w:rPr>
    </w:lvl>
    <w:lvl w:ilvl="2">
      <w:start w:val="1"/>
      <w:numFmt w:val="bullet"/>
      <w:lvlText w:val="▪"/>
      <w:lvlJc w:val="left"/>
      <w:pPr>
        <w:tabs>
          <w:tab w:val="num" w:pos="1454"/>
        </w:tabs>
        <w:ind w:left="1454" w:hanging="360"/>
      </w:pPr>
      <w:rPr>
        <w:rFonts w:ascii="OpenSymbol" w:hAnsi="OpenSymbol"/>
      </w:rPr>
    </w:lvl>
    <w:lvl w:ilvl="3">
      <w:start w:val="1"/>
      <w:numFmt w:val="bullet"/>
      <w:lvlText w:val=""/>
      <w:lvlJc w:val="left"/>
      <w:pPr>
        <w:tabs>
          <w:tab w:val="num" w:pos="1814"/>
        </w:tabs>
        <w:ind w:left="1814" w:hanging="360"/>
      </w:pPr>
      <w:rPr>
        <w:rFonts w:ascii="Symbol" w:hAnsi="Symbol" w:cs="Wingdings" w:hint="default"/>
        <w:color w:val="auto"/>
        <w:kern w:val="1"/>
        <w:sz w:val="20"/>
        <w:szCs w:val="20"/>
        <w:lang w:val="it-IT"/>
      </w:rPr>
    </w:lvl>
    <w:lvl w:ilvl="4">
      <w:start w:val="1"/>
      <w:numFmt w:val="bullet"/>
      <w:lvlText w:val="◦"/>
      <w:lvlJc w:val="left"/>
      <w:pPr>
        <w:tabs>
          <w:tab w:val="num" w:pos="2174"/>
        </w:tabs>
        <w:ind w:left="2174" w:hanging="360"/>
      </w:pPr>
      <w:rPr>
        <w:rFonts w:ascii="OpenSymbol" w:hAnsi="OpenSymbol"/>
      </w:rPr>
    </w:lvl>
    <w:lvl w:ilvl="5">
      <w:start w:val="1"/>
      <w:numFmt w:val="bullet"/>
      <w:lvlText w:val="▪"/>
      <w:lvlJc w:val="left"/>
      <w:pPr>
        <w:tabs>
          <w:tab w:val="num" w:pos="2534"/>
        </w:tabs>
        <w:ind w:left="2534" w:hanging="360"/>
      </w:pPr>
      <w:rPr>
        <w:rFonts w:ascii="OpenSymbol" w:hAnsi="OpenSymbol"/>
      </w:rPr>
    </w:lvl>
    <w:lvl w:ilvl="6">
      <w:start w:val="1"/>
      <w:numFmt w:val="bullet"/>
      <w:lvlText w:val=""/>
      <w:lvlJc w:val="left"/>
      <w:pPr>
        <w:tabs>
          <w:tab w:val="num" w:pos="2894"/>
        </w:tabs>
        <w:ind w:left="2894" w:hanging="360"/>
      </w:pPr>
      <w:rPr>
        <w:rFonts w:ascii="Symbol" w:hAnsi="Symbol" w:cs="Wingdings" w:hint="default"/>
        <w:color w:val="auto"/>
        <w:kern w:val="1"/>
        <w:sz w:val="20"/>
        <w:szCs w:val="20"/>
        <w:lang w:val="it-IT"/>
      </w:rPr>
    </w:lvl>
    <w:lvl w:ilvl="7">
      <w:start w:val="1"/>
      <w:numFmt w:val="bullet"/>
      <w:lvlText w:val="◦"/>
      <w:lvlJc w:val="left"/>
      <w:pPr>
        <w:tabs>
          <w:tab w:val="num" w:pos="3254"/>
        </w:tabs>
        <w:ind w:left="3254" w:hanging="360"/>
      </w:pPr>
      <w:rPr>
        <w:rFonts w:ascii="OpenSymbol" w:hAnsi="OpenSymbol"/>
      </w:rPr>
    </w:lvl>
    <w:lvl w:ilvl="8">
      <w:start w:val="1"/>
      <w:numFmt w:val="bullet"/>
      <w:lvlText w:val="▪"/>
      <w:lvlJc w:val="left"/>
      <w:pPr>
        <w:tabs>
          <w:tab w:val="num" w:pos="3614"/>
        </w:tabs>
        <w:ind w:left="3614" w:hanging="360"/>
      </w:pPr>
      <w:rPr>
        <w:rFonts w:ascii="OpenSymbol" w:hAnsi="OpenSymbol"/>
      </w:rPr>
    </w:lvl>
  </w:abstractNum>
  <w:abstractNum w:abstractNumId="1" w15:restartNumberingAfterBreak="0">
    <w:nsid w:val="102C2A46"/>
    <w:multiLevelType w:val="hybridMultilevel"/>
    <w:tmpl w:val="08D08B24"/>
    <w:lvl w:ilvl="0" w:tplc="D1B46D7A">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2E74DD"/>
    <w:multiLevelType w:val="hybridMultilevel"/>
    <w:tmpl w:val="14AA1B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3C96341"/>
    <w:multiLevelType w:val="hybridMultilevel"/>
    <w:tmpl w:val="0EDEC40C"/>
    <w:lvl w:ilvl="0" w:tplc="D1B46D7A">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C45F38"/>
    <w:multiLevelType w:val="hybridMultilevel"/>
    <w:tmpl w:val="642E96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36B774B"/>
    <w:multiLevelType w:val="hybridMultilevel"/>
    <w:tmpl w:val="C7161AF6"/>
    <w:lvl w:ilvl="0" w:tplc="F436490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785456C"/>
    <w:multiLevelType w:val="hybridMultilevel"/>
    <w:tmpl w:val="1EF604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BFE5CEE"/>
    <w:multiLevelType w:val="hybridMultilevel"/>
    <w:tmpl w:val="0948733C"/>
    <w:lvl w:ilvl="0" w:tplc="ED86C0E8">
      <w:numFmt w:val="bullet"/>
      <w:lvlText w:val="-"/>
      <w:lvlJc w:val="left"/>
      <w:pPr>
        <w:ind w:left="720" w:hanging="360"/>
      </w:pPr>
      <w:rPr>
        <w:rFonts w:ascii="Maiandra GD" w:eastAsiaTheme="minorHAnsi" w:hAnsi="Maiandra G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13133B3"/>
    <w:multiLevelType w:val="hybridMultilevel"/>
    <w:tmpl w:val="2C18DD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26C6138"/>
    <w:multiLevelType w:val="hybridMultilevel"/>
    <w:tmpl w:val="DD406B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95063168">
    <w:abstractNumId w:val="5"/>
  </w:num>
  <w:num w:numId="2" w16cid:durableId="1690715257">
    <w:abstractNumId w:val="7"/>
  </w:num>
  <w:num w:numId="3" w16cid:durableId="2075084923">
    <w:abstractNumId w:val="3"/>
  </w:num>
  <w:num w:numId="4" w16cid:durableId="10381943">
    <w:abstractNumId w:val="1"/>
  </w:num>
  <w:num w:numId="5" w16cid:durableId="91125731">
    <w:abstractNumId w:val="2"/>
  </w:num>
  <w:num w:numId="6" w16cid:durableId="872612750">
    <w:abstractNumId w:val="0"/>
  </w:num>
  <w:num w:numId="7" w16cid:durableId="1086027429">
    <w:abstractNumId w:val="6"/>
  </w:num>
  <w:num w:numId="8" w16cid:durableId="1831561002">
    <w:abstractNumId w:val="8"/>
  </w:num>
  <w:num w:numId="9" w16cid:durableId="1190879116">
    <w:abstractNumId w:val="9"/>
  </w:num>
  <w:num w:numId="10" w16cid:durableId="18630810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49C6"/>
    <w:rsid w:val="00003F43"/>
    <w:rsid w:val="0000574B"/>
    <w:rsid w:val="000113B8"/>
    <w:rsid w:val="000154DF"/>
    <w:rsid w:val="0002080F"/>
    <w:rsid w:val="00044B5E"/>
    <w:rsid w:val="00056C16"/>
    <w:rsid w:val="00063F0A"/>
    <w:rsid w:val="00090CD1"/>
    <w:rsid w:val="0009778D"/>
    <w:rsid w:val="000B5B74"/>
    <w:rsid w:val="000C5EA5"/>
    <w:rsid w:val="000F1016"/>
    <w:rsid w:val="00104F12"/>
    <w:rsid w:val="001052A3"/>
    <w:rsid w:val="00107A6B"/>
    <w:rsid w:val="00124122"/>
    <w:rsid w:val="0013060E"/>
    <w:rsid w:val="0013220F"/>
    <w:rsid w:val="001541A0"/>
    <w:rsid w:val="00182E1B"/>
    <w:rsid w:val="00192A59"/>
    <w:rsid w:val="001B0702"/>
    <w:rsid w:val="001C0203"/>
    <w:rsid w:val="001E07F3"/>
    <w:rsid w:val="001E7E42"/>
    <w:rsid w:val="00204124"/>
    <w:rsid w:val="00211DCD"/>
    <w:rsid w:val="002130E0"/>
    <w:rsid w:val="00231BAC"/>
    <w:rsid w:val="00240F35"/>
    <w:rsid w:val="00266466"/>
    <w:rsid w:val="002669A2"/>
    <w:rsid w:val="00270D8F"/>
    <w:rsid w:val="00273208"/>
    <w:rsid w:val="00284286"/>
    <w:rsid w:val="00287BFF"/>
    <w:rsid w:val="0029073B"/>
    <w:rsid w:val="002B107F"/>
    <w:rsid w:val="002B6E0F"/>
    <w:rsid w:val="002C1E39"/>
    <w:rsid w:val="002D6A66"/>
    <w:rsid w:val="002D7F10"/>
    <w:rsid w:val="002F07CB"/>
    <w:rsid w:val="002F3CA5"/>
    <w:rsid w:val="002F5B50"/>
    <w:rsid w:val="00302288"/>
    <w:rsid w:val="00317842"/>
    <w:rsid w:val="00331792"/>
    <w:rsid w:val="0034152C"/>
    <w:rsid w:val="00353665"/>
    <w:rsid w:val="00361A7C"/>
    <w:rsid w:val="00373808"/>
    <w:rsid w:val="003826C7"/>
    <w:rsid w:val="00384E34"/>
    <w:rsid w:val="003A0B81"/>
    <w:rsid w:val="003A5A6B"/>
    <w:rsid w:val="003B0272"/>
    <w:rsid w:val="003B05CF"/>
    <w:rsid w:val="003B1AC3"/>
    <w:rsid w:val="003B50D8"/>
    <w:rsid w:val="003C4A5E"/>
    <w:rsid w:val="003D03B6"/>
    <w:rsid w:val="004036AB"/>
    <w:rsid w:val="00404DCD"/>
    <w:rsid w:val="00416223"/>
    <w:rsid w:val="00416678"/>
    <w:rsid w:val="0041745C"/>
    <w:rsid w:val="00433135"/>
    <w:rsid w:val="00470EAD"/>
    <w:rsid w:val="00472A35"/>
    <w:rsid w:val="0047503C"/>
    <w:rsid w:val="00477077"/>
    <w:rsid w:val="00484437"/>
    <w:rsid w:val="004850B7"/>
    <w:rsid w:val="0048699E"/>
    <w:rsid w:val="004956C6"/>
    <w:rsid w:val="00495B6D"/>
    <w:rsid w:val="004B2DCD"/>
    <w:rsid w:val="004B562C"/>
    <w:rsid w:val="004B7F8B"/>
    <w:rsid w:val="004C6F6E"/>
    <w:rsid w:val="004C7FB5"/>
    <w:rsid w:val="004D2CA4"/>
    <w:rsid w:val="004E5E0E"/>
    <w:rsid w:val="004F3EF6"/>
    <w:rsid w:val="0050169A"/>
    <w:rsid w:val="00523079"/>
    <w:rsid w:val="00530FE8"/>
    <w:rsid w:val="00532F20"/>
    <w:rsid w:val="00533F31"/>
    <w:rsid w:val="00584E78"/>
    <w:rsid w:val="005957E0"/>
    <w:rsid w:val="00595D2C"/>
    <w:rsid w:val="005962ED"/>
    <w:rsid w:val="005A1814"/>
    <w:rsid w:val="005D7CC1"/>
    <w:rsid w:val="005D7EC4"/>
    <w:rsid w:val="005E3908"/>
    <w:rsid w:val="005F26AC"/>
    <w:rsid w:val="005F280C"/>
    <w:rsid w:val="005F3995"/>
    <w:rsid w:val="005F5F60"/>
    <w:rsid w:val="00602EA8"/>
    <w:rsid w:val="00610615"/>
    <w:rsid w:val="00613370"/>
    <w:rsid w:val="00615D0A"/>
    <w:rsid w:val="00640A54"/>
    <w:rsid w:val="00641054"/>
    <w:rsid w:val="00683B1F"/>
    <w:rsid w:val="00686A96"/>
    <w:rsid w:val="006975CE"/>
    <w:rsid w:val="006B17C2"/>
    <w:rsid w:val="006B7079"/>
    <w:rsid w:val="006C747F"/>
    <w:rsid w:val="006D1F30"/>
    <w:rsid w:val="006D7638"/>
    <w:rsid w:val="006E047F"/>
    <w:rsid w:val="00700D6C"/>
    <w:rsid w:val="00705477"/>
    <w:rsid w:val="00712051"/>
    <w:rsid w:val="007317D3"/>
    <w:rsid w:val="00732079"/>
    <w:rsid w:val="00751311"/>
    <w:rsid w:val="007546F9"/>
    <w:rsid w:val="00780F7E"/>
    <w:rsid w:val="00781F00"/>
    <w:rsid w:val="007829FA"/>
    <w:rsid w:val="00792E21"/>
    <w:rsid w:val="007A014E"/>
    <w:rsid w:val="007B450F"/>
    <w:rsid w:val="007B6F34"/>
    <w:rsid w:val="007C1963"/>
    <w:rsid w:val="007D0CE6"/>
    <w:rsid w:val="007D2E8B"/>
    <w:rsid w:val="007D396A"/>
    <w:rsid w:val="007D6AB3"/>
    <w:rsid w:val="007F79EC"/>
    <w:rsid w:val="00806231"/>
    <w:rsid w:val="008069C1"/>
    <w:rsid w:val="008152A6"/>
    <w:rsid w:val="00826E44"/>
    <w:rsid w:val="00835BAB"/>
    <w:rsid w:val="00843E60"/>
    <w:rsid w:val="00855235"/>
    <w:rsid w:val="008801AF"/>
    <w:rsid w:val="00892D56"/>
    <w:rsid w:val="008933E0"/>
    <w:rsid w:val="0089643E"/>
    <w:rsid w:val="008A1878"/>
    <w:rsid w:val="008A75B1"/>
    <w:rsid w:val="008A7D8E"/>
    <w:rsid w:val="008B2F5F"/>
    <w:rsid w:val="008F404A"/>
    <w:rsid w:val="009105A8"/>
    <w:rsid w:val="00927D2D"/>
    <w:rsid w:val="00931B2B"/>
    <w:rsid w:val="009379FD"/>
    <w:rsid w:val="00937E45"/>
    <w:rsid w:val="00947D4E"/>
    <w:rsid w:val="0095087E"/>
    <w:rsid w:val="00957B0D"/>
    <w:rsid w:val="00964F54"/>
    <w:rsid w:val="00973E0B"/>
    <w:rsid w:val="00995EAC"/>
    <w:rsid w:val="009A5189"/>
    <w:rsid w:val="009B3D6C"/>
    <w:rsid w:val="009B56A0"/>
    <w:rsid w:val="009C5ECA"/>
    <w:rsid w:val="009C6C3A"/>
    <w:rsid w:val="009D00C1"/>
    <w:rsid w:val="009D2C1D"/>
    <w:rsid w:val="009E08FE"/>
    <w:rsid w:val="009E2776"/>
    <w:rsid w:val="009E3F80"/>
    <w:rsid w:val="009E4668"/>
    <w:rsid w:val="009E5A84"/>
    <w:rsid w:val="009F2C09"/>
    <w:rsid w:val="009F7BAA"/>
    <w:rsid w:val="00A00191"/>
    <w:rsid w:val="00A1437B"/>
    <w:rsid w:val="00A264ED"/>
    <w:rsid w:val="00A32DFB"/>
    <w:rsid w:val="00A3769C"/>
    <w:rsid w:val="00A43984"/>
    <w:rsid w:val="00A453EB"/>
    <w:rsid w:val="00A53843"/>
    <w:rsid w:val="00A646B0"/>
    <w:rsid w:val="00A650FB"/>
    <w:rsid w:val="00A8088D"/>
    <w:rsid w:val="00A837CE"/>
    <w:rsid w:val="00A849C6"/>
    <w:rsid w:val="00A871E9"/>
    <w:rsid w:val="00AB414B"/>
    <w:rsid w:val="00AC6D83"/>
    <w:rsid w:val="00AD02D3"/>
    <w:rsid w:val="00AD1D5C"/>
    <w:rsid w:val="00AD4B88"/>
    <w:rsid w:val="00AD57C5"/>
    <w:rsid w:val="00AE3D72"/>
    <w:rsid w:val="00AF2449"/>
    <w:rsid w:val="00B10B08"/>
    <w:rsid w:val="00B26258"/>
    <w:rsid w:val="00B33FBA"/>
    <w:rsid w:val="00B41F99"/>
    <w:rsid w:val="00B44A33"/>
    <w:rsid w:val="00B508EB"/>
    <w:rsid w:val="00B545D4"/>
    <w:rsid w:val="00B75268"/>
    <w:rsid w:val="00B931A9"/>
    <w:rsid w:val="00B9328E"/>
    <w:rsid w:val="00BA2AB2"/>
    <w:rsid w:val="00BA6613"/>
    <w:rsid w:val="00BB607D"/>
    <w:rsid w:val="00BC5EE1"/>
    <w:rsid w:val="00BC72B4"/>
    <w:rsid w:val="00BD10F8"/>
    <w:rsid w:val="00BF63F0"/>
    <w:rsid w:val="00C04784"/>
    <w:rsid w:val="00C137F0"/>
    <w:rsid w:val="00C14544"/>
    <w:rsid w:val="00C3627D"/>
    <w:rsid w:val="00C436C2"/>
    <w:rsid w:val="00C562CA"/>
    <w:rsid w:val="00C566CC"/>
    <w:rsid w:val="00C70EAD"/>
    <w:rsid w:val="00C72DA2"/>
    <w:rsid w:val="00C92C62"/>
    <w:rsid w:val="00C93AA6"/>
    <w:rsid w:val="00C970F5"/>
    <w:rsid w:val="00CA046D"/>
    <w:rsid w:val="00CA3C99"/>
    <w:rsid w:val="00CB4468"/>
    <w:rsid w:val="00CC4D71"/>
    <w:rsid w:val="00CD3D8F"/>
    <w:rsid w:val="00CE1484"/>
    <w:rsid w:val="00CF0C68"/>
    <w:rsid w:val="00CF20D1"/>
    <w:rsid w:val="00CF4A4E"/>
    <w:rsid w:val="00CF69E9"/>
    <w:rsid w:val="00D042DE"/>
    <w:rsid w:val="00D25758"/>
    <w:rsid w:val="00D3269D"/>
    <w:rsid w:val="00D4072E"/>
    <w:rsid w:val="00D6512A"/>
    <w:rsid w:val="00D77734"/>
    <w:rsid w:val="00D87806"/>
    <w:rsid w:val="00D9537C"/>
    <w:rsid w:val="00DA4908"/>
    <w:rsid w:val="00DA7FE7"/>
    <w:rsid w:val="00DC14C1"/>
    <w:rsid w:val="00DC4935"/>
    <w:rsid w:val="00DD2D57"/>
    <w:rsid w:val="00DD3085"/>
    <w:rsid w:val="00DD5F08"/>
    <w:rsid w:val="00DF0398"/>
    <w:rsid w:val="00DF23AD"/>
    <w:rsid w:val="00E17979"/>
    <w:rsid w:val="00E244FB"/>
    <w:rsid w:val="00E472B6"/>
    <w:rsid w:val="00E603CD"/>
    <w:rsid w:val="00E722E9"/>
    <w:rsid w:val="00E73543"/>
    <w:rsid w:val="00E74970"/>
    <w:rsid w:val="00E7725A"/>
    <w:rsid w:val="00E77911"/>
    <w:rsid w:val="00E80652"/>
    <w:rsid w:val="00E81067"/>
    <w:rsid w:val="00E920D1"/>
    <w:rsid w:val="00E9306B"/>
    <w:rsid w:val="00ED1D9F"/>
    <w:rsid w:val="00ED5414"/>
    <w:rsid w:val="00EE05EE"/>
    <w:rsid w:val="00EE10FE"/>
    <w:rsid w:val="00EF10AA"/>
    <w:rsid w:val="00EF1C34"/>
    <w:rsid w:val="00F12912"/>
    <w:rsid w:val="00F206C8"/>
    <w:rsid w:val="00F21757"/>
    <w:rsid w:val="00F24CFA"/>
    <w:rsid w:val="00F43DD1"/>
    <w:rsid w:val="00F50FFC"/>
    <w:rsid w:val="00F5260E"/>
    <w:rsid w:val="00F62D09"/>
    <w:rsid w:val="00F64B57"/>
    <w:rsid w:val="00F67D71"/>
    <w:rsid w:val="00F73B3E"/>
    <w:rsid w:val="00F81F87"/>
    <w:rsid w:val="00F8313C"/>
    <w:rsid w:val="00F83E8A"/>
    <w:rsid w:val="00F90AB9"/>
    <w:rsid w:val="00F97A58"/>
    <w:rsid w:val="00FA43CC"/>
    <w:rsid w:val="00FA7FC4"/>
    <w:rsid w:val="00FD1DFB"/>
    <w:rsid w:val="00FF5C4F"/>
    <w:rsid w:val="00FF75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8DA14"/>
  <w15:docId w15:val="{C5AEF517-C2F3-4253-A2F5-A4D58B2AA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7EC4"/>
    <w:pPr>
      <w:spacing w:line="288" w:lineRule="auto"/>
    </w:pPr>
    <w:rPr>
      <w:rFonts w:ascii="Calibri" w:eastAsia="Times New Roman" w:hAnsi="Calibri" w:cs="Times New Roman"/>
      <w:iCs/>
      <w:sz w:val="21"/>
      <w:szCs w:val="2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BC5EE1"/>
    <w:pPr>
      <w:spacing w:after="0" w:line="240" w:lineRule="auto"/>
    </w:pPr>
  </w:style>
  <w:style w:type="paragraph" w:styleId="Testofumetto">
    <w:name w:val="Balloon Text"/>
    <w:basedOn w:val="Normale"/>
    <w:link w:val="TestofumettoCarattere"/>
    <w:uiPriority w:val="99"/>
    <w:semiHidden/>
    <w:unhideWhenUsed/>
    <w:rsid w:val="007F79E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F79EC"/>
    <w:rPr>
      <w:rFonts w:ascii="Tahoma" w:hAnsi="Tahoma" w:cs="Tahoma"/>
      <w:sz w:val="16"/>
      <w:szCs w:val="16"/>
    </w:rPr>
  </w:style>
  <w:style w:type="character" w:styleId="Collegamentoipertestuale">
    <w:name w:val="Hyperlink"/>
    <w:rsid w:val="005D7EC4"/>
    <w:rPr>
      <w:color w:val="0000FF"/>
      <w:u w:val="single"/>
    </w:rPr>
  </w:style>
  <w:style w:type="paragraph" w:styleId="Corpodeltesto3">
    <w:name w:val="Body Text 3"/>
    <w:basedOn w:val="Normale"/>
    <w:link w:val="Corpodeltesto3Carattere"/>
    <w:rsid w:val="005D7EC4"/>
    <w:pPr>
      <w:jc w:val="both"/>
    </w:pPr>
    <w:rPr>
      <w:b/>
      <w:shadow/>
      <w:color w:val="008080"/>
    </w:rPr>
  </w:style>
  <w:style w:type="character" w:customStyle="1" w:styleId="Corpodeltesto3Carattere">
    <w:name w:val="Corpo del testo 3 Carattere"/>
    <w:basedOn w:val="Carpredefinitoparagrafo"/>
    <w:link w:val="Corpodeltesto3"/>
    <w:rsid w:val="005D7EC4"/>
    <w:rPr>
      <w:rFonts w:ascii="Calibri" w:eastAsia="Times New Roman" w:hAnsi="Calibri" w:cs="Times New Roman"/>
      <w:b/>
      <w:iCs/>
      <w:shadow/>
      <w:color w:val="008080"/>
      <w:sz w:val="21"/>
      <w:szCs w:val="21"/>
    </w:rPr>
  </w:style>
  <w:style w:type="paragraph" w:styleId="Corpotesto">
    <w:name w:val="Body Text"/>
    <w:basedOn w:val="Normale"/>
    <w:link w:val="CorpotestoCarattere"/>
    <w:uiPriority w:val="99"/>
    <w:semiHidden/>
    <w:unhideWhenUsed/>
    <w:rsid w:val="005D7EC4"/>
    <w:pPr>
      <w:spacing w:after="120"/>
    </w:pPr>
  </w:style>
  <w:style w:type="character" w:customStyle="1" w:styleId="CorpotestoCarattere">
    <w:name w:val="Corpo testo Carattere"/>
    <w:basedOn w:val="Carpredefinitoparagrafo"/>
    <w:link w:val="Corpotesto"/>
    <w:uiPriority w:val="99"/>
    <w:semiHidden/>
    <w:rsid w:val="005D7EC4"/>
    <w:rPr>
      <w:rFonts w:ascii="Calibri" w:eastAsia="Times New Roman" w:hAnsi="Calibri" w:cs="Times New Roman"/>
      <w:iCs/>
      <w:sz w:val="21"/>
      <w:szCs w:val="21"/>
    </w:rPr>
  </w:style>
  <w:style w:type="paragraph" w:styleId="Paragrafoelenco">
    <w:name w:val="List Paragraph"/>
    <w:basedOn w:val="Normale"/>
    <w:uiPriority w:val="34"/>
    <w:qFormat/>
    <w:rsid w:val="00B75268"/>
    <w:pPr>
      <w:ind w:left="720"/>
      <w:contextualSpacing/>
    </w:pPr>
  </w:style>
  <w:style w:type="character" w:styleId="Collegamentovisitato">
    <w:name w:val="FollowedHyperlink"/>
    <w:basedOn w:val="Carpredefinitoparagrafo"/>
    <w:uiPriority w:val="99"/>
    <w:semiHidden/>
    <w:unhideWhenUsed/>
    <w:rsid w:val="00A646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dersp.venezia@gmail.com" TargetMode="External"/><Relationship Id="rId4" Type="http://schemas.openxmlformats.org/officeDocument/2006/relationships/settings" Target="settings.xml"/><Relationship Id="rId9" Type="http://schemas.openxmlformats.org/officeDocument/2006/relationships/hyperlink" Target="mailto:odersp.venezia@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6D527-EB62-46BC-A11F-FAE39E691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1117</Words>
  <Characters>6372</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Matteo Malachin</cp:lastModifiedBy>
  <cp:revision>3</cp:revision>
  <cp:lastPrinted>2026-10-05T08:30:00Z</cp:lastPrinted>
  <dcterms:created xsi:type="dcterms:W3CDTF">2026-09-18T11:32:00Z</dcterms:created>
  <dcterms:modified xsi:type="dcterms:W3CDTF">2026-10-05T08:31:00Z</dcterms:modified>
</cp:coreProperties>
</file>