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82" w:rsidRDefault="007B0F82" w:rsidP="007B0F82">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grassetto"/>
          <w:rFonts w:ascii="Book Antiqua" w:hAnsi="Book Antiqua" w:cs="Arial"/>
          <w:color w:val="FF0000"/>
          <w:sz w:val="48"/>
          <w:szCs w:val="48"/>
        </w:rPr>
        <w:t>«Beati i misericordiosi,</w:t>
      </w:r>
    </w:p>
    <w:p w:rsidR="007B0F82" w:rsidRDefault="007B0F82" w:rsidP="007B0F82">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grassetto"/>
          <w:rFonts w:ascii="Book Antiqua" w:hAnsi="Book Antiqua" w:cs="Arial"/>
          <w:color w:val="FF0000"/>
          <w:sz w:val="48"/>
          <w:szCs w:val="48"/>
        </w:rPr>
        <w:t>perché troveranno</w:t>
      </w:r>
    </w:p>
    <w:p w:rsidR="007B0F82" w:rsidRDefault="007B0F82" w:rsidP="007B0F82">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grassetto"/>
          <w:rFonts w:ascii="Book Antiqua" w:hAnsi="Book Antiqua" w:cs="Arial"/>
          <w:color w:val="FF0000"/>
          <w:sz w:val="48"/>
          <w:szCs w:val="48"/>
        </w:rPr>
        <w:t>misericordia»</w:t>
      </w:r>
    </w:p>
    <w:p w:rsidR="007B0F82" w:rsidRDefault="007B0F82" w:rsidP="007B0F82">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corsivo"/>
          <w:rFonts w:ascii="Book Antiqua" w:hAnsi="Book Antiqua" w:cs="Arial"/>
          <w:color w:val="FF0000"/>
          <w:sz w:val="28"/>
          <w:szCs w:val="28"/>
        </w:rPr>
        <w:t>S. Gregorio di Nissa</w:t>
      </w:r>
    </w:p>
    <w:p w:rsidR="007B0F82" w:rsidRDefault="007B0F82" w:rsidP="007B0F82">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noProof/>
          <w:color w:val="525253"/>
          <w:sz w:val="20"/>
          <w:szCs w:val="20"/>
        </w:rPr>
        <w:drawing>
          <wp:inline distT="0" distB="0" distL="0" distR="0">
            <wp:extent cx="2466975" cy="1847850"/>
            <wp:effectExtent l="19050" t="0" r="9525" b="0"/>
            <wp:docPr id="1" name="Immagine 1" descr="LAZZAROEEPU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ZAROEEPULONE"/>
                    <pic:cNvPicPr>
                      <a:picLocks noChangeAspect="1" noChangeArrowheads="1"/>
                    </pic:cNvPicPr>
                  </pic:nvPicPr>
                  <pic:blipFill>
                    <a:blip r:embed="rId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Pr>
          <w:rFonts w:ascii="Arial" w:hAnsi="Arial" w:cs="Arial"/>
          <w:color w:val="525253"/>
          <w:sz w:val="20"/>
          <w:szCs w:val="20"/>
        </w:rPr>
        <w:br/>
      </w:r>
      <w:r>
        <w:rPr>
          <w:rStyle w:val="Enfasigrassetto"/>
          <w:rFonts w:ascii="Arial" w:hAnsi="Arial" w:cs="Arial"/>
          <w:color w:val="525253"/>
          <w:sz w:val="20"/>
          <w:szCs w:val="20"/>
        </w:rPr>
        <w:t>La virtù come progresso incessante verso il meglio. Il simbolo della scala</w:t>
      </w:r>
    </w:p>
    <w:p w:rsidR="007B0F82" w:rsidRDefault="007B0F82" w:rsidP="007B0F82">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 xml:space="preserve">Forse, ciò in cui fu istruito, enigmaticamente, Giacobbe con una visione, quando vide una scala che dalla terra giungeva all'altezza del cielo e Dio che stava sopra di essa [Gen 28,10ss], è qualche cosa di simile a ciò che ora anche a noi propone l'insegnamento delle beatitudini, che solleva a pensieri sempre più alti coloro che ascendono grazie ad esso. Io credo, infatti, che in quella occasione sia stata rappresentata al patriarca, sotto la forma della scala, la vita secondo virtù, perché lui stesso imparasse ed insegnasse alla sua discendenza, che essere innalzati a Dio non consiste in altro che in questo: con lo sguardo sempre fisso verso l'alto e con l'incessante desiderio delle realtà superiori, non amare la sosta nelle azioni rette già compiute, ma anzi ritenere una perdita il non toccare la realtà posta più in alto. Anche qui, dunque, l'elevatezza delle beatitudini che si sorreggono una sull'altra, ci predispone ad accostarci a Dio, il vero beato, che è stabilito al di sopra di ogni beatitudine. Certamente, come ci accostiamo al sapiente attraverso la sapienza e al puro attraverso la purezza, così anche dobbiamo assimilarci al beato attraverso le beatitudini. La beatitudine, nel senso più vero, è propria di Dio; perciò anche Giacobbe narrò che Dio poggiava sopra tale scala. La partecipazione alle beatitudini non è dunque null'altro se non comunione con la divinità, alla quale il Signore ci innalza attraverso ciò che è stato detto. A me sembra, dunque, che Egli, con il fatto di far precedere alla conseguenza l'indicazione della beatitudine, renda in un certo qual modo "dio" colui che ascolta e comprende il discorso. "Beati - Egli dice infatti - i misericordiosi, perché troveranno misericordia". Io so che in molti passi della Sacra Scrittura i santi chiamano con il nome di "misericordioso" la potenza divina. Così fa Davide negli inni, così Giona nella sua profezia, così il grande Mosè, più volte, nella Legge. Se dunque la denominazione di "misericordioso" spetta a Dio, a cos'altro ti invita il Logos se non a divenire "dio", come se tu fossi modellato secondo un attributo proprio della divinità? Se infatti Dio è chiamato "misericordioso" nella Scrittura divinamente ispirata e da stimarsi veramente beata è la divinità, dovrebbe essere evidente il pensiero conseguente: se uno, pur essendo uomo è misericordioso, egli è reso degno della beatitudine divina, essendo in lui quell'attributo con cui è designato Dio. "Misericordioso è il Signore e giusto; il nostro Dio ha misericordia" [Sal 114,5]. Come dunque può non essere cosa beata che un uomo sia chiamato con il nome con cui è appellato Dio per il suo agire, e lo diventi realmente? Ora, anche il divino apostolo invita con parole proprie ad essere zelanti per i doni più grandi; lo scopo di quest'invito, per noi, non </w:t>
      </w:r>
      <w:r>
        <w:rPr>
          <w:rFonts w:ascii="Arial" w:hAnsi="Arial" w:cs="Arial"/>
          <w:color w:val="525253"/>
          <w:sz w:val="20"/>
          <w:szCs w:val="20"/>
        </w:rPr>
        <w:lastRenderedPageBreak/>
        <w:t>è di persuaderci a desiderare il bene (è infatti spontaneo per la natura umana avere inclinazione per il bene), ma ci è rivolto perché non sbagliamo nel giudizio del bene. Infatti soprattutto in ciò fallisce la nostra vita: nel non poter comprendere con chiarezza che cosa sia il bene per natura e che cosa sia ciò che è supposto tale per errore. Se infatti il male si fosse presentato nella vita spoglio, senza valersi di nessuna apparenza di bene, il genere umano non avrebbe disertato a suo favore. Noi abbiamo dunque bisogno di giudizio per comprendere le parole che ci sono proposte, perché, edotti riguardo alla vera bellezza del pensiero che è contenuto in esse, ci conformiamo ad essa. Come la concezione di Dio è insita naturalmente in ogni uomo ma, rimanendo sconosciuto chi sia veramente Dio, si genera l'errore riguardo l'oggetto dei nostri pensieri (alcuni, infatti, venerano la vera divinità, contemplata nel Padre nel Figlio e nello Spirito Santo, altri, invece, andarono errando in assurde concezioni, supponendo che tale divinità fosse nel creato; perciò, la deviazione, seppur di poco, dalla verità ha aperto la strada alle empietà), così, se non comprendessimo il vero senso del concetto proposto, noi, erranti, subiremmo una perdita della verità non da poco.</w:t>
      </w:r>
    </w:p>
    <w:p w:rsidR="007B0F82" w:rsidRDefault="007B0F82" w:rsidP="007B0F82">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grassetto"/>
          <w:rFonts w:ascii="Arial" w:hAnsi="Arial" w:cs="Arial"/>
          <w:color w:val="525253"/>
          <w:sz w:val="20"/>
          <w:szCs w:val="20"/>
        </w:rPr>
        <w:t>La misericordia come amore reciproco e "simpatia" nata dalla carità</w:t>
      </w:r>
    </w:p>
    <w:p w:rsidR="007B0F82" w:rsidRDefault="007B0F82" w:rsidP="007B0F82">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 xml:space="preserve">Che cosa è dunque la misericordia e relativamente a cosa si esercita? E come può essere detto beato colui che riceve in cambio ciò che dà? Dice infatti il Signore: "beati i misericordiosi, perché troveranno misericordia. Il senso più accessibile del contenuto del detto esorta l'uomo all'amore reciproco e alla simpatia poiché, per l'ineguaglianza e la varietà dei fatti della vita, non tutti vivono nelle stesse condizioni, né per la reputazione, né per la costituzione fisica, né per i rimanenti beni. La vita, il più delle volte, si divide in opposti: in schiavitù e in signoria, in ricchezza e povertà, in fama e disonore, in deformità fisica e in buona salute, scindendosi in tutti gli opposti di questo genere. Perché dunque fosse pareggiato ciò che è scarseggiante con ciò che abbonda e riempito ciò che è mancante con ciò che è in eccesso, fu prescritta agli uomini la misericordia per i più bisognosi. Non è possibile, infatti, sentire l'impulso a curare la disgrazia del vicino, se la misericordia non ha suscitato nell'anima simile istinto. Si pensa alla misericordia, infatti, come al contrario della durezza di cuore. Come l'uomo duro di cuore e furioso è inaccessibile per coloro che gli si avvicinano, così l'uomo compassionevole e misericordioso è come addolcito per la sua disposizione verso il bisognoso, diventando, per colui che è afflitto, ciò che il suo spirito angosciato ricerca. La misericordia è, come qualcuno potrebbe interpretare comprendendola con una definizione, una afflizione volontaria prodottasi per i mali altrui. Se poi non avessimo dimostrato pienamente il senso di quel concetto, si potrebbe forse spiegarlo più pienamente con un altro discorso. Misericordia e una disposizione di canti verso coloro che si trovano in situazioni penose. Come infatti la durezza di cuore e la ferocia traggono origine dall'odio, la misericordia è come generata dalla carità, non potendo esistere senza di lei. Se si volesse poi sviscerare in modo più penetrante la caratteristica propria della misericordia, si troverebbe che è un ardore nella disposizione di carità unita all'affezione del dolore. Infatti si ricerca con ardore la comunione dei beni con tutti in ugual modo, amici e nemici. La volontà di condividere le pene è poi caratteristica propria solo di coloro che sono dominati dalla carità. D'altra parte si è senza dubbio d'accordo nel riconoscere che la carità è la cosa più eccellente tra quante si perseguono in questa vita. La misericordia è poi ardore di carità. è dunque da ritener beato in senso proprio colui che si trova in tale disposizione d'animo, poiché è come se avesse toccato il vertice della virtù. Nessuno, poi, consideri la virtù solo nella dimensione materiale; se così fosse simile rettitudine di comportamento sarebbe possibile solo a chi ha una certa potenza a far bene, invece a me sembra più giusto vedere simile rettitudine nella scelta. Se infatti uno avesse soltanto voluto il bene, ma gli fosse stato impedito di compierlo, il non poterlo attuare non lo renderebbe per nulla inferiore, nella disposizione d'animo, a colui che ha manifestato la sua intenzione nei fatti. Se ora si è colto il senso della beatitudine, dovrebbe risultare superfluo spiegare quanto sia grande il guadagno che ne deriva alla vita, perché sono evidenti perfino ai semplici i risultati felici per la vita di questo consiglio. Se infatti, per ipotesi, ci fosse in tutti una simile disposizione d'animo verso l'inferiore, non ci sarebbe più né superiore né inferiore; la vita non si differenzierebbe più nell'opposizione dei nomi. La fame non affliggerebbe più l'uomo, né lo umilierebbe la schiavitù, né lo addolorerebbe il disonore, ma tutto sarebbe comune a tutti e un'uguaglianza di diritti e </w:t>
      </w:r>
      <w:r>
        <w:rPr>
          <w:rFonts w:ascii="Arial" w:hAnsi="Arial" w:cs="Arial"/>
          <w:color w:val="525253"/>
          <w:sz w:val="20"/>
          <w:szCs w:val="20"/>
        </w:rPr>
        <w:lastRenderedPageBreak/>
        <w:t>un'egual libertà di parola avrebbe cittadinanza nell'esistenza umana, poiché chi governa si porrebbe volontariamente allo stesso livello del resto dei cittadini. Se ciò accadesse non sarebbero più comprensibili dei motivi di inimicizia: resterebbe inattiva l'invidia, sarebbe morto l'odio e sarebbero esiliati il ricordo delle ingiurie, la menzogna, l'inganno, la guerra (tutti frutti del desiderio di avere di più). Una volta bandita quella disposizione di inimicizia, vengono rigettati completamente i germi della malvagità, come venissero da una malvagia radice. Alla abolizione della malvagità dovrebbe subentrare l'elenco dei beni: pace, giustizia e tutta la sequela di ciò che è pensato in relazione al meglio. Quale situazione, dunque, si potrebbe ritenere più beata del vivere così, senza più riporre la nostra sicurezza in catenacci o pietre, sicuri dell'aiuto reciproco? Come l'uomo duro di cuore e feroce si rende ostili coloro che hanno fatto esperienza della sua selvatichezza, così, al contrario, tutti noi diventiamo ben disposti verso il misericordioso, poiché naturalmente la misericordia genera carità in coloro che partecipano di essa. La misericordia, dunque, come dimostra il discorso, è madre della benevolenza, pegno di carità e legame di ogni disposizione amichevole. Che cosa potrebbe essere pensato di più saldo, in questa vita, di questa sicurezza? Perciò a buon diritto il Logos chiama beato il misericordioso, poiché beni tanto grandi si manifestano in questo nome. Ma non è sconosciuta a nessuno l'utilità per la vita di tale consiglio.</w:t>
      </w:r>
    </w:p>
    <w:p w:rsidR="007B0F82" w:rsidRDefault="007B0F82" w:rsidP="007B0F82">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grassetto"/>
          <w:rFonts w:ascii="Arial" w:hAnsi="Arial" w:cs="Arial"/>
          <w:color w:val="525253"/>
          <w:sz w:val="20"/>
          <w:szCs w:val="20"/>
        </w:rPr>
        <w:t>La sentenza finale di Dio è speculare rispetto alla libera scelta dell'uomo</w:t>
      </w:r>
    </w:p>
    <w:p w:rsidR="007B0F82" w:rsidRDefault="007B0F82" w:rsidP="007B0F82">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 xml:space="preserve">A me pare, poi, che il senso di tale passo, con la scelta del tempo futuro, sveli ineffabilmente qualche cosa di più grande di ciò che viene inteso immediatamente. "Beati i misericordiosi - dice infatti il Signore - perché troveranno misericordia", come se per i misericordiosi la ricompensa secondo misericordia fosse posta dopo. Dunque, per quanto ne siamo capaci, tralasciato questo significato facile da comprendere e scoperto con facilità dalla gran parte della gente, accingiamoci, secondo il possibile, a penetrare con il pensiero oltre il velo. "Beati i misericordiosi, perché troveranno misericordia". In queste parole è possibile imparare qualche cosa di più sublime anche per la dottrina: Colui che fece l'uomo a sua immagine, ripose nella natura della sua opera i principi di tutti i beni, affinché nessun bene si introducesse in noi dall'esterno, ma fosse in noi il potere di ciò che vogliamo, traendo il bene dalla nostra natura come da un forziere. Infatti impariamo, da una parte per il tutto, che non è possibile altrimenti che uno incontri ciò che desidera senza che lui stesso si faccia dono del bene; perciò una volta il Signore disse a coloro che l'ascoltavano: "Il regno di Dio è dentro di voi" [Lc 17,21] e "chiunque chiede ottiene, chi cerca trova e a chi bussa sarà aperto" [Mt 6,7-8]. Così l'ottenere ciò che desideriamo, il trovare ciò che cerchiamo, l'introdurci dove desideriamo, sono in nostro potere, qualora lo vogliamo, e sono legati alla facoltà del nostro animo. Insieme con questo, conseguentemente, si stabilisce anche il pensiero contrario: anche l'inclinazione verso il peggio ha luogo senza che si eserciti nessuna necessità esterna; essa si realizza nel momento stesso in cui compiamo la scelta, venendo all'essere solo allora. Il male, in se stesso, secondo la propria sostanza, non può essere trovato da nessun'altra parte al di fuori della scelta. Da ciò si mostra chiaramente la facoltà di autogoverno e di autodeterminazione di cui il Signore della natura ha dotato gli uomini, facendo dipendere ogni cosa, sia buona, sia malvagia, dalla nostra libera scelta e si mostra anche chiaramente che il giudizio divino, facendo seguito con un'incorruttibile e giusta sentenza alle scelte fatte secondo il nostro proponimento, a ciascuno distribuisce quanto ognuno si sia trovato a procurarsi; a coloro che, come dice l'Apostolo [Eb 12,7], cercano gloria e onore con la perseveranza nelle buone opere, Dio dà la vita eterna, ma a coloro che disubbidiscono alla verità e danno credito all'ingiustizia, Dio distribuisce collera e afflizione e tutti quanti i nomi che indicano la triste retribuzione. Come gli specchi corretti mostrano l'immagine dei volti tali quali sono i volti, sereni per coloro che sono sereni, cupi per coloro che sono corrucciati (e nessuno farebbe colpa alla natura dello specchio se apparisse cupa l'immagine dell'originale caduto nell'abbattimento), così anche il giusto giudizio di Dio si conforma alle nostre disposizioni, rendendoci dal suo ricompense tali quali sono le azioni che abbiamo compiuto. "Venite -dice il Signore- benedetti" e "Andatevene maledetti" [Mt 25,34-41]. C'è qualche necessità esterna per cui quelli di destra siano chiamati con dolcezza e quelli di sinistra con tono cupo? I primi non ottennero misericordia per il loro comportamento e i secondi non resero duro contro di loro il volere </w:t>
      </w:r>
      <w:r>
        <w:rPr>
          <w:rFonts w:ascii="Arial" w:hAnsi="Arial" w:cs="Arial"/>
          <w:color w:val="525253"/>
          <w:sz w:val="20"/>
          <w:szCs w:val="20"/>
        </w:rPr>
        <w:lastRenderedPageBreak/>
        <w:t>divino per il comportamento duro contro i loro simili? Il ricco, che si rallegrava nel lusso, non ebbe pietà del povero che stava afflitto davanti al suo portone e perciò recise per sé la possibilità della misericordia e quando ebbe bisogno di misericordia non fu ascoltato. Questo non perché una sola goccia comporti una perdita per la grande fonte del paradiso, ma perché la goccia di misericordia non può mischiarsi con la durezza di cuore. Che c'è in comune, infatti, tra luce e tenebre? Quello che l'uomo semina raccoglierà, dice l'Apostolo [Gal 6,8], poiché chi semina nello spirito raccoglierà dallo spirito vita eterna. Io credo che la semina sia la scelta dell'uomo e la raccolta la ricompensa che segue la scelta. Fecondo è il frutto dei beni per coloro che hanno scelto simile raccolta; penosa la raccolta di spine per coloro che hanno gettato nella vita semi spinosi. è del tutto necessario, infatti, che uno raccolga la stessa cosa che ha seminato e non è possibile altrimenti. "Beati i misericordiosi, perché troveranno misericordia". Quale parola umana potrebbe penetrare la profondità dei pensieri contenuti in questo discorso?</w:t>
      </w:r>
    </w:p>
    <w:p w:rsidR="007B0F82" w:rsidRDefault="007B0F82" w:rsidP="007B0F82">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grassetto"/>
          <w:rFonts w:ascii="Arial" w:hAnsi="Arial" w:cs="Arial"/>
          <w:color w:val="525253"/>
          <w:sz w:val="20"/>
          <w:szCs w:val="20"/>
        </w:rPr>
        <w:t>La misericordia più profonda è verso se stessi, privati, per il peccato, della dignità originaria</w:t>
      </w:r>
    </w:p>
    <w:p w:rsidR="007B0F82" w:rsidRDefault="007B0F82" w:rsidP="007B0F82">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 xml:space="preserve">L'assolutezza e l'infinità di tali parole ci induce a ricercare qualche cosa di più di ciò che è stato detto. Il Signore, infatti, non ha aggiunto chi sono coloro verso cui è necessario che si operi la misericordia, ma disse semplicemente: "Beati i misericordiosi". Forse il Logos, attraverso le parole dette, ci orienta enigmaticamente in tal senso: il concetto di misericordia è conseguente alla sofferenza che è chiamata beata. Nella beatitudine precedente, infatti, era beato colui che aveva trascorso la vita di quaggiù nella sofferenza, in questa beatitudine a me sembra che il Logos indichi la stessa dottrina. Come noi, infatti, rimaniamo colpiti dalle disgrazie altrui, quando ad alcuni dei nostri amici accadono sventure non volute: o sono stati cacciati dalla casa paterna, o si sono salvati, privi di tutto, da un naufragio, o sono caduti nelle mani dei pirati o dei briganti, oppure sono diventati schiavi da liberi che erano, o prigionieri di guerra da benestanti; oppure coloro che fino a quel momento erano in vista in una forma di benessere per la loro vita, hanno ricevuto in cambio qualche altra disgrazia del genere. Come dunque, di fronte a simili sventure, nasce nella nostra anima una compartecipazione dolorosa, sarebbe forse molto più opportuno che avessimo la stessa disposizione riguardo a noi stessi, considerando il colpo subito dalla nostra vita contro la nostra dignità. Quando infatti consideriamo quale era la nostra splendida casa da cui siamo stati gettati fuori; come siamo caduti nelle mani dei briganti; come, sprofondando nell'abisso di questa vita, siamo stati denudati; a quali e quanti padroni ci siamo legati invece di vivere in maniera libera ed autonoma; come abbiamo spezzato la beatitudine della vita con morte e corruzione; è dunque possibile, se cogliamo questi pensieri, che la nostra anima si occupi delle sventure altrui e non si disponga a misericordia nei propri confronti, considerando ciò che aveva e da quale condizione è stata cacciata? Che cosa c'è di più miserevole di questa prigionia? Invece della delizia del paradiso abbiamo ricevuto in sorte, nella vita, questo luogo soggetto a malattie e a fatiche. In cambio di quella libertà dalle passioni, abbiamo preso in sorte innumerevoli passioni. In cambio di quel modo di vivere superiore, la vita insieme con gli angeli, siamo stati condannati ad abitare al terra insieme con le bestie. Poiché abbiamo mutato la vita angelica e libera da passioni in quella bestiale, chi potrebbe facilmente enumerare gli amari tiranni della nostra vita, padroni furenti e selvaggi? L'ira è un amaro padrone e così l'invidia; l'odio, che è la passione della superbia, è un tiranno furente e selvaggio; il ragionamento licenzioso, che assoggetta la natura a servizi legati alle passioni e alle impurità è come se deridesse degli schiavi. La tirannide dell'avidità, quale eccesso di asprezza non supera? Questa, assoggettatasi la misera anima, la costringe a soddisfare i suoi smisurati desideri, poiché è sempre bisognosa e non è mai sazia. è come una bestia policefala che invia attraverso le innumerevoli bocche il cibo allo stomaco insaziabile e questo non è per nulla soddisfatto di ciò che ha guadagnato, anzi, ciò che continuamente assume è materia che incendia il desiderio del di più. Chi dunque, considerando questa vita infelice, potrebbe rimanere duro e insensibile a tali disgrazie? Il fatto di non provare misericordia di noi stessi è dovuto all'insensibilità di fronte a questi mali; come accade ai folli a cui l'eccesso del male ha tolto anche la consapevolezza di ciò che patiscono. Se dunque uno ha conosciuto se stesso, come era una volta e come è nel presente (anche Salomone dice in qualche passo "saggi sono coloro che conoscono se stessi"), costui </w:t>
      </w:r>
      <w:r>
        <w:rPr>
          <w:rFonts w:ascii="Arial" w:hAnsi="Arial" w:cs="Arial"/>
          <w:color w:val="525253"/>
          <w:sz w:val="20"/>
          <w:szCs w:val="20"/>
        </w:rPr>
        <w:lastRenderedPageBreak/>
        <w:t>non cesserà mai di avere misericordia di sé e a tale disposizione dell'anima seguirà, come è verosimile, anche la misericordia di Dio.</w:t>
      </w:r>
    </w:p>
    <w:p w:rsidR="007B0F82" w:rsidRDefault="007B0F82" w:rsidP="007B0F82">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grassetto"/>
          <w:rFonts w:ascii="Arial" w:hAnsi="Arial" w:cs="Arial"/>
          <w:color w:val="525253"/>
          <w:sz w:val="20"/>
          <w:szCs w:val="20"/>
        </w:rPr>
        <w:t>Il misericordioso è giudice di se stesso nel giudizio finale</w:t>
      </w:r>
    </w:p>
    <w:p w:rsidR="007B0F82" w:rsidRDefault="007B0F82" w:rsidP="007B0F82">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 xml:space="preserve">Perciò il Signore dice: "Beati i misericordiosi perché troveranno misericordia". Essi, non altri: in ciò, infatti, fornisce un chiarimento il nome, come se uno dicesse: "Cosa beata è il prendersi cura della salute fisica; colui infatti che se ne prende cura, vivrà in salute". Così chi ha misericordia è detto beato perché il frutto della misericordia è possesso proprio di chi è misericordioso, sia seguendo il discorso che abbiamo scoperto ora, sia seguendo quello precedente, ossia il mostrare compassione per le sventure altrui. In entrambi i casi, infatti, è ugualmente bene sia l'aver misericordia di sé, nel modo detto, sia il compatire le sventure dei vicini. Perciò l'equità del giudizio di Dio mostra che la libera scelta dell'uomo verso gli inferiori è in relazione alla superiore volontà, per cui, in un certo qual modo, l'uomo è giudice di se stesso esprimendo il giudizio su di sé nelle cause dei suoi sottoposti. Poiché si crede, e giustamente si crede, che tutta la natura umana sia sottoposta al tribunale di Cristo, affinché ciascuno riceva la ricompensa secondo quanto ha compiuto quando era nel corpo, sia esso bene o male (è forse audace anche dirlo) se è possibile cogliere con un ragionamento ciò che è ineffabile e invisibile, è anche già possibile comprendere la beatitudine della ricompensa per chi ottiene misericordia. Infatti la benevolenza che nasce nelle anime nei confronti di coloro che mostrano compassione, verosimilmente, rimane perenne, per tutta l'esistenza, nella vita di coloro che partecipano della benevolenza. Che cosa, dunque, è verosimile che accada al momento della resa dei conti, se il benefattore verrà riconosciuto da coloro che sono stati oggetto del beneficio? Come disporrà egli la sua anima ascoltando le voci riconoscenti che lo acclamano di fronte al Dio di tutta la creazione? Di quale altra beatitudine necessiterà, dunque, colui che è celebrato come da un araldo in così grande teatro per le ottime azioni? Infatti, insegna la parola del Vangelo [Mt 25,34ss], coloro che hanno ricevuto un beneficio, sono presenti nel giudizio del Re verso i giusti e verso i peccatori. Con entrambi egli fa uso del dimostrativo, come se indicasse con un dito l'oggetto: "Per quanto faceste ad uno di questi miei fratelli più piccoli" [Mt 25,40-45]. Il dire "questi" indica la presenza di coloro che ricevettero il beneficio. Mi dica, dunque, chi preferisce la materia inanimata delle ricchezze alla futura beatitudine: quale splendore d'oro, quale fulgore delle pietre preziose, quale ornamento di abiti è paragonabile a quel bene che la speranza suggerisce? Quando il Re della creazione abbia rivelato se stesso alla natura umana, assiso con magnificenza sul suo trono sublime; quando siano apparse intorno a Lui le innumerevoli miriadi di angeli; e ancor più quando sia di fronte agli occhi di tutti l'ineffabile regno dei cieli e, dal lato opposto, si mostrino le terribili punizioni. Ma quando, in mezzo a queste cose, tutta la natura umana, dalla prima creazione fino alla pienezza del tutto, sia sospesa tra il timore e la speranza del futuro, tremando spesso per l'esito finale di ciò che si attende da ciascuna delle due sorti; mentre coloro che hanno vissuto con una buona coscienza sono in dubbio sul futuro, qualora vedano altri trascinati dalla cattiva coscienza, come da un boia, in quelle cupe tenebre; se costui si presentasse al Giudice, confidando nelle sue opere, fra le voci di lode e di gratitudine di coloro che hanno ricevuto il beneficio, splendido nella sua fiducia, forse calcolerà che quella buona sorte sia da misurare secondo la ricchezza materiale? Forse accetterà, in cambio di quei beni, tutte le montagne, le pianure, le valli boscose e il mare tramutati in oro per lui? Prendiamo invece il caso di colui che ha scrupolosamente occultato mammona grazie a sigilli chiavistelli, porte di ferro e nascondigli sicuri, giudicando preferibile ad ogni comandamento l'ammucchiarsi per lui della materia, sotterrata in luogo segreto; se sarà trascinato giù a capofitto nel fuoco tenebroso, tutti coloro che hanno sperimentato in questa vita la sua durezza di cuore e la sua ferocia, gliela presenteranno davanti e gli diranno: "Ricordati che hai già ricevuto i tuoi beni durante la vita [Lc 16,25]; nelle fortezze della tua ricchezza chiudesti insieme anche la misericordia e lasciasti sottoterra la magnanimità; non ti desti pensiero, in questa vita, dell'amore degli uomini: ora non hai ciò che non avesti, non trovi ciò che non hai messo in serbo, non raccogli ciò che non hai diffuso, non mieti ciò che non hai seminato; la raccolta sia per te degna della tua seminagione: hai seminato amarezza, raccogline le messi; stimasti la spietatezza, hai ciò che amasti; non guardasti con simpatia, neppure ora sarai guardato con </w:t>
      </w:r>
      <w:r>
        <w:rPr>
          <w:rFonts w:ascii="Arial" w:hAnsi="Arial" w:cs="Arial"/>
          <w:color w:val="525253"/>
          <w:sz w:val="20"/>
          <w:szCs w:val="20"/>
        </w:rPr>
        <w:lastRenderedPageBreak/>
        <w:t>misericordia; trascurasti l'afflitto, ora, mentre perisci, sarai trascurato; fuggisti la misericordia, la misericordia fuggirà da te; provasti nausea per il povero, colui che fu povero per causa tua, proverà ora nausea di te". Se dunque fossero pronunciati questi o simili discorsi, dove andrebbero a finire l'oro, gli splendidi suppellettili, la sicurezza riposta nei tesori sigillati, i cani validi per la guardia notturna? Dove le armi predisposte contro chi insidia i tesori? Dove l'annotazione registrata sui libri? Perché tutto ciò è per il pianto e lo stridore dei denti? Chi farà risplendere le tenebre? Chi estinguerà la fiamma? Chi respingerà il verme che non ha fine? Dunque fratelli meditiamo le parole del Signore che ci insegna, in breve, cose tanto grandi relative al futuro e diventiamo misericordiosi, per divenire grazie a ciò beati in Cristo Gesù nostro Signore, a cui è la gloria e la potenza nei secoli dei secoli. Amen.</w:t>
      </w:r>
    </w:p>
    <w:p w:rsidR="007B0F82" w:rsidRDefault="007B0F82" w:rsidP="007B0F82">
      <w:pPr>
        <w:pStyle w:val="NormaleWeb"/>
        <w:shd w:val="clear" w:color="auto" w:fill="FFFFFF"/>
        <w:spacing w:before="150" w:beforeAutospacing="0" w:after="0" w:afterAutospacing="0" w:line="293" w:lineRule="atLeast"/>
        <w:rPr>
          <w:rFonts w:ascii="Arial" w:hAnsi="Arial" w:cs="Arial"/>
          <w:color w:val="525253"/>
          <w:sz w:val="20"/>
          <w:szCs w:val="20"/>
        </w:rPr>
      </w:pPr>
      <w:r>
        <w:rPr>
          <w:rFonts w:ascii="Arial" w:hAnsi="Arial" w:cs="Arial"/>
          <w:color w:val="525253"/>
          <w:sz w:val="20"/>
          <w:szCs w:val="20"/>
        </w:rPr>
        <w:t>(</w:t>
      </w:r>
      <w:r>
        <w:rPr>
          <w:rStyle w:val="Enfasicorsivo"/>
          <w:rFonts w:ascii="Arial" w:hAnsi="Arial" w:cs="Arial"/>
          <w:color w:val="525253"/>
          <w:sz w:val="20"/>
          <w:szCs w:val="20"/>
        </w:rPr>
        <w:t>Omelie sulle Beatitudini</w:t>
      </w:r>
      <w:r>
        <w:rPr>
          <w:rStyle w:val="apple-converted-space"/>
          <w:rFonts w:ascii="Arial" w:hAnsi="Arial" w:cs="Arial"/>
          <w:color w:val="525253"/>
          <w:sz w:val="20"/>
          <w:szCs w:val="20"/>
        </w:rPr>
        <w:t> </w:t>
      </w:r>
      <w:r>
        <w:rPr>
          <w:rFonts w:ascii="Arial" w:hAnsi="Arial" w:cs="Arial"/>
          <w:color w:val="525253"/>
          <w:sz w:val="20"/>
          <w:szCs w:val="20"/>
        </w:rPr>
        <w:t>- Orazione quinta)</w:t>
      </w:r>
    </w:p>
    <w:p w:rsidR="00962652" w:rsidRDefault="00962652"/>
    <w:sectPr w:rsidR="00962652" w:rsidSect="009626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B0F82"/>
    <w:rsid w:val="007B0F82"/>
    <w:rsid w:val="009626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6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B0F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0F82"/>
    <w:rPr>
      <w:b/>
      <w:bCs/>
    </w:rPr>
  </w:style>
  <w:style w:type="character" w:styleId="Enfasicorsivo">
    <w:name w:val="Emphasis"/>
    <w:basedOn w:val="Carpredefinitoparagrafo"/>
    <w:uiPriority w:val="20"/>
    <w:qFormat/>
    <w:rsid w:val="007B0F82"/>
    <w:rPr>
      <w:i/>
      <w:iCs/>
    </w:rPr>
  </w:style>
  <w:style w:type="character" w:customStyle="1" w:styleId="apple-converted-space">
    <w:name w:val="apple-converted-space"/>
    <w:basedOn w:val="Carpredefinitoparagrafo"/>
    <w:rsid w:val="007B0F82"/>
  </w:style>
  <w:style w:type="paragraph" w:styleId="Testofumetto">
    <w:name w:val="Balloon Text"/>
    <w:basedOn w:val="Normale"/>
    <w:link w:val="TestofumettoCarattere"/>
    <w:uiPriority w:val="99"/>
    <w:semiHidden/>
    <w:unhideWhenUsed/>
    <w:rsid w:val="007B0F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0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3589</Words>
  <Characters>20460</Characters>
  <Application>Microsoft Office Word</Application>
  <DocSecurity>0</DocSecurity>
  <Lines>170</Lines>
  <Paragraphs>48</Paragraphs>
  <ScaleCrop>false</ScaleCrop>
  <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1</cp:revision>
  <dcterms:created xsi:type="dcterms:W3CDTF">2015-06-24T10:36:00Z</dcterms:created>
  <dcterms:modified xsi:type="dcterms:W3CDTF">2015-06-24T10:37:00Z</dcterms:modified>
</cp:coreProperties>
</file>